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723E9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723E9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723E9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723E9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15DB0E24" w:rsidR="003F1CB6" w:rsidRPr="00403D69" w:rsidRDefault="006C52A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723E9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723E9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6BAF0567" w:rsidR="003F1CB6" w:rsidRPr="00403D69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6C52AA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454B2811" w14:textId="77777777" w:rsidTr="00723E9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723E9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723E9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723E9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4670C75F" w:rsidR="003F1CB6" w:rsidRPr="00403D69" w:rsidRDefault="006C52A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2F2B0472" w14:textId="77777777" w:rsidTr="00723E9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0E678622" w:rsidR="003F1CB6" w:rsidRPr="00403D69" w:rsidRDefault="006C52A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D152633" w14:textId="77777777" w:rsidTr="00723E9F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290A0EE0" w:rsidR="003F1CB6" w:rsidRPr="00403D69" w:rsidRDefault="006C52A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723E9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01818E48" w:rsidR="003F1CB6" w:rsidRPr="00403D69" w:rsidRDefault="006C52A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723E9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76E83677" w:rsidR="003F1CB6" w:rsidRPr="00403D69" w:rsidRDefault="006C52A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723E9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24830B08" w:rsidR="003F1CB6" w:rsidRPr="00403D69" w:rsidRDefault="006C52A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2FFEBB74" w14:textId="77777777" w:rsidTr="00723E9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76CC4BAA" w:rsidR="003F1CB6" w:rsidRPr="00403D69" w:rsidRDefault="006C52A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48C9FCB2" w14:textId="77777777" w:rsidTr="00723E9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3270F2A2" w:rsidR="003F1CB6" w:rsidRDefault="003F1CB6" w:rsidP="00867878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867878">
              <w:rPr>
                <w:rFonts w:ascii="Arial" w:hAnsi="Arial" w:cs="Arial"/>
                <w:b/>
                <w:bCs/>
              </w:rPr>
              <w:t>que intervinieron en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5D1B2ED" w14:textId="4743F9AE" w:rsidR="003F1CB6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C52AA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746BE4DF" w14:textId="77777777" w:rsidTr="00723E9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0A4E4134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967FB3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2F8B1763" w14:textId="77777777" w:rsidTr="00723E9F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538AF21A" w:rsidR="003F1CB6" w:rsidRPr="00403D69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C52AA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6CA1BCEB" w14:textId="77777777" w:rsidTr="00723E9F">
        <w:trPr>
          <w:trHeight w:val="635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57798B4B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C52AA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23CAD7C6" w14:textId="77777777" w:rsidTr="00723E9F">
        <w:trPr>
          <w:trHeight w:val="667"/>
        </w:trPr>
        <w:tc>
          <w:tcPr>
            <w:tcW w:w="4439" w:type="pct"/>
            <w:shd w:val="clear" w:color="auto" w:fill="auto"/>
          </w:tcPr>
          <w:p w14:paraId="2B60642C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2BEFA648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D0A869C" w14:textId="77777777" w:rsidTr="00723E9F">
        <w:trPr>
          <w:trHeight w:val="690"/>
        </w:trPr>
        <w:tc>
          <w:tcPr>
            <w:tcW w:w="4439" w:type="pct"/>
            <w:shd w:val="clear" w:color="auto" w:fill="auto"/>
          </w:tcPr>
          <w:p w14:paraId="37C48293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lastRenderedPageBreak/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08D20B5C" w14:textId="1C4ECBCF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67FB3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366303F6" w14:textId="77777777" w:rsidTr="00723E9F">
        <w:trPr>
          <w:trHeight w:val="572"/>
        </w:trPr>
        <w:tc>
          <w:tcPr>
            <w:tcW w:w="4439" w:type="pct"/>
            <w:shd w:val="clear" w:color="auto" w:fill="auto"/>
          </w:tcPr>
          <w:p w14:paraId="17DB05BC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4877C8E6" w14:textId="4E5DA43B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C52AA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543A2F29" w14:textId="77777777" w:rsidTr="00723E9F">
        <w:trPr>
          <w:trHeight w:val="566"/>
        </w:trPr>
        <w:tc>
          <w:tcPr>
            <w:tcW w:w="4439" w:type="pct"/>
            <w:shd w:val="clear" w:color="auto" w:fill="auto"/>
          </w:tcPr>
          <w:p w14:paraId="0F9BB722" w14:textId="77777777" w:rsidR="003F1CB6" w:rsidRPr="00B60639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63CD40C2" w14:textId="6095F8C9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C52AA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3E0648E3" w14:textId="77777777" w:rsidTr="00723E9F">
        <w:trPr>
          <w:trHeight w:val="560"/>
        </w:trPr>
        <w:tc>
          <w:tcPr>
            <w:tcW w:w="4439" w:type="pct"/>
            <w:shd w:val="clear" w:color="auto" w:fill="auto"/>
          </w:tcPr>
          <w:p w14:paraId="57302C2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6E1BDD50" w14:textId="0FA9DABB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67FB3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57C459FF" w14:textId="77777777" w:rsidTr="00723E9F">
        <w:trPr>
          <w:trHeight w:val="575"/>
        </w:trPr>
        <w:tc>
          <w:tcPr>
            <w:tcW w:w="4439" w:type="pct"/>
            <w:shd w:val="clear" w:color="auto" w:fill="auto"/>
          </w:tcPr>
          <w:p w14:paraId="02CF1A9D" w14:textId="20BE3FA9" w:rsidR="003F1CB6" w:rsidRDefault="001B3167" w:rsidP="001B3167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3F1CB6"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5E3CA64A" w14:textId="21B6CA15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67FB3">
              <w:rPr>
                <w:rFonts w:ascii="Arial" w:hAnsi="Arial" w:cs="Arial"/>
                <w:b/>
              </w:rPr>
              <w:t>3</w:t>
            </w:r>
          </w:p>
        </w:tc>
      </w:tr>
      <w:tr w:rsidR="001B3167" w:rsidRPr="00403D69" w14:paraId="59C2B8B1" w14:textId="77777777" w:rsidTr="00723E9F">
        <w:trPr>
          <w:trHeight w:val="575"/>
        </w:trPr>
        <w:tc>
          <w:tcPr>
            <w:tcW w:w="4439" w:type="pct"/>
            <w:shd w:val="clear" w:color="auto" w:fill="auto"/>
          </w:tcPr>
          <w:p w14:paraId="6621C13E" w14:textId="53DD718E" w:rsidR="001B3167" w:rsidRPr="00403D69" w:rsidRDefault="001B3167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37FF573E" w14:textId="2F24F28C" w:rsidR="001B3167" w:rsidRDefault="001B3167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67FB3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2B710375" w14:textId="77777777" w:rsidTr="00723E9F">
        <w:trPr>
          <w:trHeight w:val="568"/>
        </w:trPr>
        <w:tc>
          <w:tcPr>
            <w:tcW w:w="4439" w:type="pct"/>
            <w:shd w:val="clear" w:color="auto" w:fill="auto"/>
          </w:tcPr>
          <w:p w14:paraId="22BD78C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9D069A0" w14:textId="13AD8BAE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67FB3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0733ECD1" w14:textId="77777777" w:rsidTr="00723E9F">
        <w:trPr>
          <w:trHeight w:val="563"/>
        </w:trPr>
        <w:tc>
          <w:tcPr>
            <w:tcW w:w="4439" w:type="pct"/>
            <w:shd w:val="clear" w:color="auto" w:fill="auto"/>
          </w:tcPr>
          <w:p w14:paraId="299E5B4C" w14:textId="009A7487" w:rsidR="003F1CB6" w:rsidRDefault="003F1CB6" w:rsidP="003F30F8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403D69">
              <w:rPr>
                <w:rFonts w:ascii="Arial" w:hAnsi="Arial" w:cs="Arial"/>
                <w:b/>
                <w:bCs/>
              </w:rPr>
              <w:t xml:space="preserve">. Servidores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3F30F8">
              <w:rPr>
                <w:rFonts w:ascii="Arial" w:hAnsi="Arial" w:cs="Arial"/>
                <w:b/>
                <w:bCs/>
              </w:rPr>
              <w:t>que intervinieron en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B214A80" w14:textId="5FF1CDE8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C52AA"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2FD01E24" w14:textId="77777777" w:rsidTr="00723E9F">
        <w:trPr>
          <w:trHeight w:val="557"/>
        </w:trPr>
        <w:tc>
          <w:tcPr>
            <w:tcW w:w="4439" w:type="pct"/>
            <w:shd w:val="clear" w:color="auto" w:fill="auto"/>
          </w:tcPr>
          <w:p w14:paraId="6E10B902" w14:textId="77777777" w:rsidR="003F1CB6" w:rsidRPr="001B3167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12966C94" w14:textId="4F04F2AB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967FB3"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05C40040" w14:textId="77777777" w:rsidTr="00723E9F">
        <w:trPr>
          <w:trHeight w:val="578"/>
        </w:trPr>
        <w:tc>
          <w:tcPr>
            <w:tcW w:w="4439" w:type="pct"/>
            <w:shd w:val="clear" w:color="auto" w:fill="auto"/>
          </w:tcPr>
          <w:p w14:paraId="5E2123A4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38613F3E" w14:textId="1D0D1605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76575"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4D174527" w14:textId="77777777" w:rsidTr="00723E9F">
        <w:trPr>
          <w:trHeight w:val="572"/>
        </w:trPr>
        <w:tc>
          <w:tcPr>
            <w:tcW w:w="4439" w:type="pct"/>
            <w:shd w:val="clear" w:color="auto" w:fill="auto"/>
          </w:tcPr>
          <w:p w14:paraId="4B4A38BE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796FB247" w14:textId="3C1B5A94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76575">
              <w:rPr>
                <w:rFonts w:ascii="Arial" w:hAnsi="Arial" w:cs="Arial"/>
                <w:b/>
              </w:rPr>
              <w:t>8</w:t>
            </w:r>
          </w:p>
        </w:tc>
      </w:tr>
      <w:tr w:rsidR="00E21CEA" w:rsidRPr="001B3167" w14:paraId="32D76B8C" w14:textId="77777777" w:rsidTr="00723E9F">
        <w:trPr>
          <w:trHeight w:val="20"/>
        </w:trPr>
        <w:tc>
          <w:tcPr>
            <w:tcW w:w="4439" w:type="pct"/>
            <w:shd w:val="clear" w:color="auto" w:fill="auto"/>
          </w:tcPr>
          <w:p w14:paraId="10C4D0A6" w14:textId="316EC9AA" w:rsidR="00E21CEA" w:rsidRPr="001B3167" w:rsidRDefault="003B0026" w:rsidP="00E21CEA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 de Auditoría y Observaciones</w:t>
            </w:r>
            <w:r w:rsidR="007D48A8">
              <w:rPr>
                <w:rFonts w:ascii="Arial" w:hAnsi="Arial" w:cs="Arial"/>
                <w:b/>
                <w:bCs/>
              </w:rPr>
              <w:t xml:space="preserve"> </w:t>
            </w:r>
            <w:r w:rsidRPr="001B3167">
              <w:rPr>
                <w:rFonts w:ascii="Arial" w:hAnsi="Arial" w:cs="Arial"/>
                <w:b/>
                <w:bCs/>
              </w:rPr>
              <w:t>Determinadas en Materia Financiera</w:t>
            </w:r>
          </w:p>
        </w:tc>
        <w:tc>
          <w:tcPr>
            <w:tcW w:w="561" w:type="pct"/>
            <w:shd w:val="clear" w:color="auto" w:fill="auto"/>
          </w:tcPr>
          <w:p w14:paraId="69851DDC" w14:textId="150BF553" w:rsidR="00E21CEA" w:rsidRPr="001B3167" w:rsidRDefault="00E21CEA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967FB3">
              <w:rPr>
                <w:rFonts w:ascii="Arial" w:hAnsi="Arial" w:cs="Arial"/>
                <w:b/>
              </w:rPr>
              <w:t>8</w:t>
            </w:r>
          </w:p>
        </w:tc>
      </w:tr>
      <w:tr w:rsidR="00E21CEA" w:rsidRPr="00403D69" w14:paraId="68C986D4" w14:textId="77777777" w:rsidTr="00723E9F">
        <w:trPr>
          <w:trHeight w:val="1564"/>
        </w:trPr>
        <w:tc>
          <w:tcPr>
            <w:tcW w:w="4439" w:type="pct"/>
            <w:shd w:val="clear" w:color="auto" w:fill="auto"/>
          </w:tcPr>
          <w:p w14:paraId="0D459F8C" w14:textId="2F879B28" w:rsidR="00E21CEA" w:rsidRPr="001B3167" w:rsidRDefault="00274C7F" w:rsidP="00274C7F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74C7F">
              <w:rPr>
                <w:rFonts w:ascii="Arial" w:hAnsi="Arial" w:cs="Arial"/>
                <w:b/>
                <w:bCs/>
              </w:rPr>
              <w:t>Observaciones Determinadas por Auditoría en Materia Financiera, Justificaciones y Aclaraciones de la Entidad Fiscalizada,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43066E7D" w14:textId="078CA586" w:rsidR="00E21CEA" w:rsidRPr="00403D69" w:rsidRDefault="00E21CEA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376575">
              <w:rPr>
                <w:rFonts w:ascii="Arial" w:hAnsi="Arial" w:cs="Arial"/>
                <w:b/>
              </w:rPr>
              <w:t>9</w:t>
            </w:r>
          </w:p>
        </w:tc>
      </w:tr>
      <w:tr w:rsidR="00A409D1" w:rsidRPr="00403D69" w14:paraId="0AB47640" w14:textId="77777777" w:rsidTr="00723E9F">
        <w:trPr>
          <w:trHeight w:val="469"/>
        </w:trPr>
        <w:tc>
          <w:tcPr>
            <w:tcW w:w="4439" w:type="pct"/>
            <w:shd w:val="clear" w:color="auto" w:fill="auto"/>
          </w:tcPr>
          <w:p w14:paraId="7974084B" w14:textId="7D62004F" w:rsidR="00A409D1" w:rsidRDefault="00376575" w:rsidP="00A409D1">
            <w:r>
              <w:rPr>
                <w:rFonts w:ascii="Arial" w:hAnsi="Arial" w:cs="Arial"/>
                <w:b/>
                <w:bCs/>
              </w:rPr>
              <w:t>III</w:t>
            </w:r>
            <w:r w:rsidR="00A409D1">
              <w:rPr>
                <w:rFonts w:ascii="Arial" w:hAnsi="Arial" w:cs="Arial"/>
                <w:b/>
                <w:bCs/>
              </w:rPr>
              <w:t>.</w:t>
            </w:r>
            <w:r w:rsidR="00A409D1" w:rsidRPr="00815D5E">
              <w:rPr>
                <w:rFonts w:ascii="Arial" w:hAnsi="Arial" w:cs="Arial"/>
                <w:b/>
                <w:bCs/>
              </w:rPr>
              <w:t xml:space="preserve"> </w:t>
            </w:r>
            <w:r w:rsidR="00A409D1" w:rsidRPr="00376575">
              <w:rPr>
                <w:rFonts w:ascii="Arial" w:hAnsi="Arial" w:cs="Arial"/>
                <w:b/>
                <w:bCs/>
              </w:rPr>
              <w:t>DICTAMEN DE LOS INFORMES INDIVIDUALES</w:t>
            </w:r>
            <w:r w:rsidR="00A409D1"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shd w:val="clear" w:color="auto" w:fill="auto"/>
          </w:tcPr>
          <w:p w14:paraId="736F2A3E" w14:textId="421F8CB6" w:rsidR="00A409D1" w:rsidRPr="00BF5F84" w:rsidRDefault="00A4254D" w:rsidP="00A82F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14:paraId="004F1D33" w14:textId="52235168" w:rsidR="003E2273" w:rsidRDefault="003E2273">
      <w:pPr>
        <w:rPr>
          <w:rFonts w:ascii="Arial" w:hAnsi="Arial" w:cs="Arial"/>
          <w:b/>
          <w:bCs/>
        </w:rPr>
      </w:pPr>
    </w:p>
    <w:p w14:paraId="57BDC0BB" w14:textId="77777777" w:rsidR="00D400EB" w:rsidRDefault="00D400E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16A760B" w14:textId="77777777" w:rsidR="00721156" w:rsidRDefault="0072115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9D38C4C" w14:textId="77777777" w:rsidR="00721156" w:rsidRDefault="0072115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B906816" w14:textId="77777777" w:rsidR="00721156" w:rsidRDefault="0072115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3B1BFB9C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7266D432"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552F20" w:rsidRPr="00552F20">
        <w:rPr>
          <w:rFonts w:ascii="Arial" w:hAnsi="Arial" w:cs="Arial"/>
        </w:rPr>
        <w:t>ente fiscalizable</w:t>
      </w:r>
      <w:r w:rsidR="00171324" w:rsidRPr="002013D4">
        <w:rPr>
          <w:rFonts w:ascii="Arial" w:hAnsi="Arial" w:cs="Arial"/>
        </w:rPr>
        <w:t xml:space="preserve">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61D6F7D4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hacer un análisis de las Cuentas Públicas a efecto de poder rendir el presente informe a esta H. </w:t>
      </w:r>
      <w:r w:rsidR="003105E2" w:rsidRPr="003105E2">
        <w:rPr>
          <w:rFonts w:ascii="Arial" w:hAnsi="Arial" w:cs="Arial"/>
        </w:rPr>
        <w:t xml:space="preserve">XVI </w:t>
      </w:r>
      <w:r w:rsidR="000C795B" w:rsidRPr="007D48A8">
        <w:rPr>
          <w:rFonts w:ascii="Arial" w:hAnsi="Arial" w:cs="Arial"/>
        </w:rPr>
        <w:t xml:space="preserve">Legislatura del Estado de Quintana Roo, con relación al manejo de las mismas por parte de las autoridades </w:t>
      </w:r>
      <w:r w:rsidR="00A97386" w:rsidRPr="007D48A8">
        <w:rPr>
          <w:rFonts w:ascii="Arial" w:hAnsi="Arial" w:cs="Arial"/>
        </w:rPr>
        <w:t>correspondientes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082D0C8E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3105E2">
        <w:rPr>
          <w:rFonts w:ascii="Arial" w:hAnsi="Arial" w:cs="Arial"/>
          <w:bCs/>
        </w:rPr>
        <w:t>l</w:t>
      </w:r>
      <w:r w:rsidR="00014E52" w:rsidRPr="002013D4">
        <w:rPr>
          <w:rFonts w:ascii="Arial" w:hAnsi="Arial" w:cs="Arial"/>
          <w:bCs/>
        </w:rPr>
        <w:t xml:space="preserve"> </w:t>
      </w:r>
      <w:r w:rsidR="003105E2" w:rsidRPr="003105E2">
        <w:rPr>
          <w:rFonts w:ascii="Arial" w:hAnsi="Arial" w:cs="Arial"/>
          <w:b/>
          <w:bCs/>
        </w:rPr>
        <w:t>Instituto Electoral de Quintana Roo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117BF032" w:rsidR="001075DF" w:rsidRPr="009879F6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3105E2">
        <w:rPr>
          <w:rFonts w:ascii="Arial" w:hAnsi="Arial" w:cs="Arial"/>
          <w:bCs/>
        </w:rPr>
        <w:t>e</w:t>
      </w:r>
      <w:r w:rsidR="001075DF" w:rsidRPr="000E7791">
        <w:rPr>
          <w:rFonts w:ascii="Arial" w:hAnsi="Arial" w:cs="Arial"/>
          <w:bCs/>
        </w:rPr>
        <w:t>l</w:t>
      </w:r>
      <w:r w:rsidR="00330984" w:rsidRPr="000E7791">
        <w:rPr>
          <w:rFonts w:ascii="Arial" w:hAnsi="Arial" w:cs="Arial"/>
          <w:b/>
          <w:bCs/>
        </w:rPr>
        <w:t xml:space="preserve"> </w:t>
      </w:r>
      <w:r w:rsidR="003105E2" w:rsidRPr="003105E2">
        <w:rPr>
          <w:rFonts w:ascii="Arial" w:hAnsi="Arial" w:cs="Arial"/>
          <w:b/>
          <w:bCs/>
        </w:rPr>
        <w:t>Instituto Electoral de Quintana Roo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3105E2">
        <w:rPr>
          <w:rFonts w:ascii="Arial" w:hAnsi="Arial" w:cs="Arial"/>
          <w:bCs/>
        </w:rPr>
        <w:t>2019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3105E2" w:rsidRPr="003105E2">
        <w:rPr>
          <w:rFonts w:ascii="Arial" w:hAnsi="Arial" w:cs="Arial"/>
          <w:bCs/>
        </w:rPr>
        <w:t>ingresos obtenidos</w:t>
      </w:r>
      <w:r w:rsidR="003105E2">
        <w:rPr>
          <w:rFonts w:ascii="Arial" w:hAnsi="Arial" w:cs="Arial"/>
          <w:bCs/>
        </w:rPr>
        <w:t xml:space="preserve"> y gastos efectuados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6FB2D9F0" w14:textId="59F17210" w:rsidR="00675F09" w:rsidRPr="000E7791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4ADB1B18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0" w:name="_Hlk11404101"/>
      <w:r w:rsidR="0031062A" w:rsidRPr="002B3A76">
        <w:rPr>
          <w:rFonts w:ascii="Arial" w:hAnsi="Arial" w:cs="Arial"/>
          <w:bCs/>
        </w:rPr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1" w:name="_Hlk11355006"/>
      <w:r w:rsidR="00BB679F" w:rsidRPr="002B3A76">
        <w:rPr>
          <w:rFonts w:ascii="Arial" w:hAnsi="Arial" w:cs="Arial"/>
          <w:bCs/>
        </w:rPr>
        <w:t xml:space="preserve">disposiciones legales y </w:t>
      </w:r>
      <w:r w:rsidR="00BB679F" w:rsidRPr="002B3A76">
        <w:rPr>
          <w:rFonts w:ascii="Arial" w:hAnsi="Arial" w:cs="Arial"/>
          <w:bCs/>
        </w:rPr>
        <w:lastRenderedPageBreak/>
        <w:t>normativas aplicables</w:t>
      </w:r>
      <w:bookmarkEnd w:id="1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en cuanto a los ingresos y gastos públicos, </w:t>
      </w:r>
      <w:bookmarkEnd w:id="0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</w:t>
      </w:r>
      <w:r w:rsidR="003105E2">
        <w:rPr>
          <w:rFonts w:ascii="Arial" w:hAnsi="Arial" w:cs="Arial"/>
          <w:bCs/>
        </w:rPr>
        <w:t>l</w:t>
      </w:r>
      <w:r w:rsidR="00CE457F" w:rsidRPr="009879F6">
        <w:rPr>
          <w:rFonts w:ascii="Arial" w:hAnsi="Arial" w:cs="Arial"/>
          <w:bCs/>
        </w:rPr>
        <w:t xml:space="preserve"> </w:t>
      </w:r>
      <w:r w:rsidR="003105E2" w:rsidRPr="003105E2">
        <w:rPr>
          <w:rFonts w:ascii="Arial" w:hAnsi="Arial" w:cs="Arial"/>
          <w:b/>
          <w:bCs/>
        </w:rPr>
        <w:t>Instituto Electoral de Quintana Roo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67715942" w:rsidR="00F258F3" w:rsidRPr="009879F6" w:rsidRDefault="00F258F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</w:t>
      </w:r>
      <w:r w:rsidR="003105E2">
        <w:rPr>
          <w:rFonts w:ascii="Arial" w:hAnsi="Arial" w:cs="Arial"/>
        </w:rPr>
        <w:t>l</w:t>
      </w:r>
      <w:r w:rsidR="00EF67F3" w:rsidRPr="009879F6">
        <w:rPr>
          <w:rFonts w:ascii="Arial" w:hAnsi="Arial" w:cs="Arial"/>
        </w:rPr>
        <w:t xml:space="preserve"> </w:t>
      </w:r>
      <w:r w:rsidR="003105E2" w:rsidRPr="003105E2">
        <w:rPr>
          <w:rFonts w:ascii="Arial" w:hAnsi="Arial" w:cs="Arial"/>
          <w:b/>
          <w:bCs/>
        </w:rPr>
        <w:t>Instituto Electoral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3105E2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3105E2" w:rsidRPr="003105E2">
        <w:rPr>
          <w:rFonts w:ascii="Arial" w:hAnsi="Arial" w:cs="Arial"/>
        </w:rPr>
        <w:t xml:space="preserve">obtención del ingreso y el ejercicio del gasto público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="00BE7D27">
        <w:rPr>
          <w:rFonts w:ascii="Arial" w:hAnsi="Arial" w:cs="Arial"/>
        </w:rPr>
        <w:t xml:space="preserve"> estatales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Pr="009879F6">
        <w:rPr>
          <w:rFonts w:ascii="Arial" w:hAnsi="Arial" w:cs="Arial"/>
        </w:rPr>
        <w:t xml:space="preserve">en fecha </w:t>
      </w:r>
      <w:r w:rsidR="00BE7D27" w:rsidRPr="00BE7D27">
        <w:rPr>
          <w:rFonts w:ascii="Arial" w:hAnsi="Arial" w:cs="Arial"/>
        </w:rPr>
        <w:t>16 de junio de 2020, con oficio No. PRE/0127/2020</w:t>
      </w:r>
      <w:r w:rsidR="00452078" w:rsidRPr="009879F6">
        <w:rPr>
          <w:rFonts w:ascii="Arial" w:hAnsi="Arial" w:cs="Arial"/>
        </w:rPr>
        <w:t>.</w:t>
      </w:r>
    </w:p>
    <w:p w14:paraId="3DF35B4D" w14:textId="712C115E" w:rsidR="00920993" w:rsidRPr="00D758CB" w:rsidRDefault="00920993" w:rsidP="00B93F1F">
      <w:pPr>
        <w:spacing w:line="360" w:lineRule="auto"/>
        <w:ind w:right="48"/>
        <w:jc w:val="both"/>
        <w:rPr>
          <w:rFonts w:ascii="Arial" w:hAnsi="Arial" w:cs="Arial"/>
          <w:i/>
          <w:iCs/>
        </w:rPr>
      </w:pPr>
    </w:p>
    <w:p w14:paraId="3C02640D" w14:textId="37E1B5AE"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BE7D27" w:rsidRPr="00BE7D27">
        <w:rPr>
          <w:rFonts w:ascii="Arial" w:hAnsi="Arial" w:cs="Arial"/>
          <w:bCs/>
        </w:rPr>
        <w:t xml:space="preserve">30 de junio de 2020 </w:t>
      </w:r>
      <w:r w:rsidRPr="009879F6">
        <w:rPr>
          <w:rFonts w:ascii="Arial" w:hAnsi="Arial" w:cs="Arial"/>
          <w:bCs/>
        </w:rPr>
        <w:t>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BE7D27">
        <w:rPr>
          <w:rFonts w:ascii="Arial" w:hAnsi="Arial" w:cs="Arial"/>
          <w:bCs/>
        </w:rPr>
        <w:t>2020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BE7D27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7B55906F" w14:textId="12CC35A2" w:rsidR="00484150" w:rsidRDefault="00345C1A" w:rsidP="00484150">
      <w:pPr>
        <w:spacing w:line="360" w:lineRule="auto"/>
        <w:ind w:right="190"/>
        <w:jc w:val="both"/>
        <w:rPr>
          <w:rFonts w:ascii="Arial" w:hAnsi="Arial" w:cs="Arial"/>
        </w:rPr>
      </w:pPr>
      <w:bookmarkStart w:id="2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2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</w:t>
      </w:r>
      <w:r w:rsidRPr="00D76469">
        <w:rPr>
          <w:rFonts w:ascii="Arial" w:hAnsi="Arial" w:cs="Arial"/>
        </w:rPr>
        <w:t xml:space="preserve">presentar </w:t>
      </w:r>
      <w:r w:rsidR="00996A1B" w:rsidRPr="00D76469">
        <w:rPr>
          <w:rFonts w:ascii="Arial" w:hAnsi="Arial" w:cs="Arial"/>
        </w:rPr>
        <w:t>los</w:t>
      </w:r>
      <w:r w:rsidRPr="00D76469">
        <w:rPr>
          <w:rFonts w:ascii="Arial" w:hAnsi="Arial" w:cs="Arial"/>
        </w:rPr>
        <w:t xml:space="preserve"> Informe</w:t>
      </w:r>
      <w:r w:rsidR="00996A1B" w:rsidRPr="00D76469">
        <w:rPr>
          <w:rFonts w:ascii="Arial" w:hAnsi="Arial" w:cs="Arial"/>
        </w:rPr>
        <w:t>s</w:t>
      </w:r>
      <w:r w:rsidR="00E95DC3" w:rsidRPr="00D76469">
        <w:rPr>
          <w:rFonts w:ascii="Arial" w:hAnsi="Arial" w:cs="Arial"/>
        </w:rPr>
        <w:t xml:space="preserve"> Individual</w:t>
      </w:r>
      <w:r w:rsidR="00996A1B" w:rsidRPr="00D76469">
        <w:rPr>
          <w:rFonts w:ascii="Arial" w:hAnsi="Arial" w:cs="Arial"/>
        </w:rPr>
        <w:t>es</w:t>
      </w:r>
      <w:r w:rsidR="00E95DC3" w:rsidRPr="00D76469">
        <w:rPr>
          <w:rFonts w:ascii="Arial" w:hAnsi="Arial" w:cs="Arial"/>
        </w:rPr>
        <w:t xml:space="preserve"> </w:t>
      </w:r>
      <w:r w:rsidR="00F91FF8" w:rsidRPr="00D76469">
        <w:rPr>
          <w:rFonts w:ascii="Arial" w:hAnsi="Arial" w:cs="Arial"/>
        </w:rPr>
        <w:t xml:space="preserve">de </w:t>
      </w:r>
      <w:r w:rsidR="00A40F4D" w:rsidRPr="00D76469">
        <w:rPr>
          <w:rFonts w:ascii="Arial" w:hAnsi="Arial" w:cs="Arial"/>
        </w:rPr>
        <w:t>A</w:t>
      </w:r>
      <w:r w:rsidR="00584B24" w:rsidRPr="00D76469">
        <w:rPr>
          <w:rFonts w:ascii="Arial" w:hAnsi="Arial" w:cs="Arial"/>
        </w:rPr>
        <w:t>uditoría</w:t>
      </w:r>
      <w:r w:rsidR="00D76469">
        <w:rPr>
          <w:rFonts w:ascii="Arial" w:hAnsi="Arial" w:cs="Arial"/>
        </w:rPr>
        <w:t xml:space="preserve"> </w:t>
      </w:r>
      <w:r w:rsidR="007E1669" w:rsidRPr="009879F6">
        <w:rPr>
          <w:rFonts w:ascii="Arial" w:hAnsi="Arial" w:cs="Arial"/>
        </w:rPr>
        <w:t>obtenid</w:t>
      </w:r>
      <w:r w:rsidR="007E1669" w:rsidRPr="00D76469">
        <w:rPr>
          <w:rFonts w:ascii="Arial" w:hAnsi="Arial" w:cs="Arial"/>
        </w:rPr>
        <w:t>o</w:t>
      </w:r>
      <w:r w:rsidR="00D76469" w:rsidRPr="00D76469">
        <w:rPr>
          <w:rFonts w:ascii="Arial" w:hAnsi="Arial" w:cs="Arial"/>
        </w:rPr>
        <w:t>s</w:t>
      </w:r>
      <w:r w:rsidR="007E1669" w:rsidRPr="009879F6">
        <w:rPr>
          <w:rFonts w:ascii="Arial" w:hAnsi="Arial" w:cs="Arial"/>
        </w:rPr>
        <w:t xml:space="preserve">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  <w:bCs/>
        </w:rPr>
        <w:t>de</w:t>
      </w:r>
      <w:r w:rsidR="00D76469">
        <w:rPr>
          <w:rFonts w:ascii="Arial" w:hAnsi="Arial" w:cs="Arial"/>
          <w:bCs/>
        </w:rPr>
        <w:t>l</w:t>
      </w:r>
      <w:r w:rsidR="00B0575C" w:rsidRPr="009879F6">
        <w:rPr>
          <w:rFonts w:ascii="Arial" w:hAnsi="Arial" w:cs="Arial"/>
          <w:bCs/>
        </w:rPr>
        <w:t xml:space="preserve"> </w:t>
      </w:r>
      <w:r w:rsidR="00D76469" w:rsidRPr="003105E2">
        <w:rPr>
          <w:rFonts w:ascii="Arial" w:hAnsi="Arial" w:cs="Arial"/>
          <w:b/>
          <w:bCs/>
        </w:rPr>
        <w:t>Instituto Electoral de Quintana Roo</w:t>
      </w:r>
      <w:r w:rsidR="00257CE6" w:rsidRPr="009879F6">
        <w:rPr>
          <w:rFonts w:ascii="Arial" w:hAnsi="Arial" w:cs="Arial"/>
        </w:rPr>
        <w:t>,</w:t>
      </w:r>
      <w:r w:rsidR="00877504" w:rsidRPr="009879F6">
        <w:rPr>
          <w:rFonts w:ascii="Arial" w:hAnsi="Arial" w:cs="Arial"/>
        </w:rPr>
        <w:t xml:space="preserve">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D76469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3F324F09" w14:textId="77777777" w:rsidR="00484150" w:rsidRDefault="00484150" w:rsidP="00484150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42BFFED1" w14:textId="16ACB983" w:rsidR="00430423" w:rsidRPr="00A05588" w:rsidRDefault="00430423" w:rsidP="00484150">
      <w:pPr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77777777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7C81B69D" w14:textId="77777777" w:rsidR="00E3712E" w:rsidRDefault="00E3712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E3133D5" w14:textId="42F3896A" w:rsidR="00D76469" w:rsidRPr="00D91A76" w:rsidRDefault="00D76469" w:rsidP="00D76469">
      <w:pPr>
        <w:spacing w:line="360" w:lineRule="auto"/>
        <w:ind w:right="193"/>
        <w:jc w:val="both"/>
        <w:rPr>
          <w:rFonts w:ascii="Arial" w:hAnsi="Arial" w:cs="Arial"/>
        </w:rPr>
      </w:pPr>
      <w:r w:rsidRPr="00D91A76">
        <w:rPr>
          <w:rFonts w:ascii="Arial" w:hAnsi="Arial" w:cs="Arial"/>
        </w:rPr>
        <w:lastRenderedPageBreak/>
        <w:t xml:space="preserve">Con fecha 27 de julio de 2002, el Ejecutivo Estatal publica en el Periódico Oficial del Gobierno del Estado Libre y Soberano de Quintana Roo; el decreto de creación del </w:t>
      </w:r>
      <w:r w:rsidRPr="00D91A76">
        <w:rPr>
          <w:rFonts w:ascii="Arial" w:hAnsi="Arial" w:cs="Arial"/>
          <w:b/>
        </w:rPr>
        <w:t>Instituto Electoral de Quintana Roo</w:t>
      </w:r>
      <w:r w:rsidRPr="00D91A76">
        <w:rPr>
          <w:rFonts w:ascii="Arial" w:hAnsi="Arial" w:cs="Arial"/>
        </w:rPr>
        <w:t xml:space="preserve"> como un Organismo Público Autónomo de Carácter Estatal, con personalidad jurídica y patrimonio propio, contando para el cumplimiento de sus fines con órganos permanentes y temporales, centrales y desconcentrados, con domicilio en la capital del Estad</w:t>
      </w:r>
      <w:r w:rsidRPr="004F230F">
        <w:rPr>
          <w:rFonts w:ascii="Arial" w:hAnsi="Arial" w:cs="Arial"/>
        </w:rPr>
        <w:t>o</w:t>
      </w:r>
      <w:r w:rsidR="00A26641" w:rsidRPr="004F230F">
        <w:rPr>
          <w:rFonts w:ascii="Arial" w:hAnsi="Arial" w:cs="Arial"/>
        </w:rPr>
        <w:t>.</w:t>
      </w:r>
    </w:p>
    <w:p w14:paraId="709E562E" w14:textId="77777777" w:rsidR="00D76469" w:rsidRPr="00D91A76" w:rsidRDefault="00D76469" w:rsidP="00D76469">
      <w:pPr>
        <w:spacing w:line="360" w:lineRule="auto"/>
        <w:ind w:right="193"/>
        <w:jc w:val="both"/>
        <w:rPr>
          <w:rFonts w:ascii="Arial" w:hAnsi="Arial" w:cs="Arial"/>
        </w:rPr>
      </w:pPr>
    </w:p>
    <w:p w14:paraId="055D20D2" w14:textId="77777777" w:rsidR="00D76469" w:rsidRPr="00D91A76" w:rsidRDefault="00D76469" w:rsidP="00D76469">
      <w:pPr>
        <w:spacing w:line="360" w:lineRule="auto"/>
        <w:ind w:right="193"/>
        <w:jc w:val="both"/>
        <w:rPr>
          <w:rFonts w:ascii="Arial" w:hAnsi="Arial" w:cs="Arial"/>
        </w:rPr>
      </w:pPr>
      <w:r w:rsidRPr="00D91A76">
        <w:rPr>
          <w:rFonts w:ascii="Arial" w:hAnsi="Arial" w:cs="Arial"/>
        </w:rPr>
        <w:t xml:space="preserve">El </w:t>
      </w:r>
      <w:r w:rsidRPr="00D91A76">
        <w:rPr>
          <w:rFonts w:ascii="Arial" w:hAnsi="Arial" w:cs="Arial"/>
          <w:b/>
        </w:rPr>
        <w:t>Instituto Electoral de Quintana Roo</w:t>
      </w:r>
      <w:r w:rsidRPr="00D91A76">
        <w:rPr>
          <w:rFonts w:ascii="Arial" w:hAnsi="Arial" w:cs="Arial"/>
        </w:rPr>
        <w:t>, es un organismo público, depositario de la autoridad electoral responsable de la función estatal de preparar, desarrollar, organizar y vigilar las elecciones locales, e instrumentar las formas de participación ciudadana que señale la ley, independiente en sus decisiones, autónomo en su funcionamiento y profesional en su desempeño.</w:t>
      </w:r>
    </w:p>
    <w:p w14:paraId="70879352" w14:textId="252DB2E6" w:rsidR="003A721E" w:rsidRPr="00721156" w:rsidRDefault="00D76469" w:rsidP="00B93F1F">
      <w:pPr>
        <w:spacing w:line="360" w:lineRule="auto"/>
        <w:ind w:right="190"/>
        <w:jc w:val="both"/>
        <w:rPr>
          <w:rFonts w:ascii="Arial" w:hAnsi="Arial" w:cs="Arial"/>
          <w:i/>
          <w:iCs/>
          <w:sz w:val="32"/>
          <w:shd w:val="clear" w:color="auto" w:fill="7ED4F2"/>
        </w:rPr>
      </w:pPr>
      <w:r w:rsidRPr="009879F6">
        <w:rPr>
          <w:rFonts w:ascii="Arial" w:hAnsi="Arial" w:cs="Arial"/>
        </w:rPr>
        <w:t xml:space="preserve"> </w:t>
      </w:r>
    </w:p>
    <w:p w14:paraId="1C2BAF1F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11BFC325" w:rsidR="00AA50F2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realizó en materia financiera a</w:t>
      </w:r>
      <w:r w:rsidR="00D76469">
        <w:rPr>
          <w:rFonts w:ascii="Arial" w:hAnsi="Arial" w:cs="Arial"/>
          <w:bCs/>
        </w:rPr>
        <w:t>l</w:t>
      </w:r>
      <w:r w:rsidRPr="009879F6">
        <w:rPr>
          <w:rFonts w:ascii="Arial" w:hAnsi="Arial" w:cs="Arial"/>
          <w:bCs/>
        </w:rPr>
        <w:t xml:space="preserve"> </w:t>
      </w:r>
      <w:r w:rsidR="00D76469" w:rsidRPr="00D91A76">
        <w:rPr>
          <w:rFonts w:ascii="Arial" w:hAnsi="Arial" w:cs="Arial"/>
          <w:b/>
        </w:rPr>
        <w:t>Instituto Electoral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04AE2A60" w14:textId="77777777" w:rsidR="00484150" w:rsidRDefault="00484150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</w:p>
    <w:p w14:paraId="771201AC" w14:textId="77777777" w:rsidR="00AA50F2" w:rsidRPr="00BE6D61" w:rsidRDefault="00AA50F2" w:rsidP="00B93F1F">
      <w:pPr>
        <w:spacing w:line="360" w:lineRule="auto"/>
        <w:jc w:val="both"/>
        <w:rPr>
          <w:rFonts w:ascii="Arial" w:hAnsi="Arial" w:cs="Arial"/>
          <w:sz w:val="16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208E5C4E" w:rsidR="00AA50F2" w:rsidRPr="009879F6" w:rsidRDefault="00D76469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lang w:val="es-ES"/>
              </w:rPr>
              <w:t>19-AEMF-E-GOB-067-138</w:t>
            </w:r>
          </w:p>
        </w:tc>
        <w:tc>
          <w:tcPr>
            <w:tcW w:w="2713" w:type="pct"/>
            <w:shd w:val="clear" w:color="auto" w:fill="auto"/>
          </w:tcPr>
          <w:p w14:paraId="409DA764" w14:textId="23D29BCC" w:rsidR="00AA50F2" w:rsidRPr="009879F6" w:rsidRDefault="00D76469" w:rsidP="00F81F5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050AC4">
              <w:rPr>
                <w:rFonts w:ascii="Arial" w:hAnsi="Arial" w:cs="Arial"/>
              </w:rPr>
              <w:t xml:space="preserve">“Auditoría de Cumplimiento Financiero de Ingresos y Otros Beneficios” </w:t>
            </w:r>
          </w:p>
        </w:tc>
      </w:tr>
    </w:tbl>
    <w:p w14:paraId="768A312A" w14:textId="03FFE3B4" w:rsidR="00721156" w:rsidRDefault="00721156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ACF1974" w14:textId="77777777" w:rsidR="00484150" w:rsidRDefault="00484150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72B9C6B7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lastRenderedPageBreak/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00803371" w14:textId="77777777" w:rsidR="00A26641" w:rsidRPr="009879F6" w:rsidRDefault="00A26641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02A527D" w14:textId="7868742B" w:rsidR="00A26641" w:rsidRPr="00515A0F" w:rsidRDefault="00A26641" w:rsidP="00A26641">
      <w:pPr>
        <w:spacing w:line="360" w:lineRule="auto"/>
        <w:jc w:val="both"/>
        <w:rPr>
          <w:rFonts w:ascii="Arial" w:hAnsi="Arial" w:cs="Arial"/>
          <w:bCs/>
        </w:rPr>
      </w:pPr>
      <w:r w:rsidRPr="004F230F">
        <w:rPr>
          <w:rFonts w:ascii="Arial" w:hAnsi="Arial" w:cs="Arial"/>
        </w:rPr>
        <w:t>Fiscalizar la gestión financiera para comprobar el cumplimiento de lo dispuesto en el Presupuesto de Ingresos</w:t>
      </w:r>
      <w:r w:rsidR="00A846F4">
        <w:rPr>
          <w:rFonts w:ascii="Arial" w:hAnsi="Arial" w:cs="Arial"/>
        </w:rPr>
        <w:t xml:space="preserve"> del </w:t>
      </w:r>
      <w:r w:rsidR="00A846F4" w:rsidRPr="00D91A76">
        <w:rPr>
          <w:rFonts w:ascii="Arial" w:hAnsi="Arial" w:cs="Arial"/>
          <w:b/>
        </w:rPr>
        <w:t>Instituto Electoral de Quintana Roo</w:t>
      </w:r>
      <w:r w:rsidR="00A846F4">
        <w:rPr>
          <w:rFonts w:ascii="Arial" w:hAnsi="Arial" w:cs="Arial"/>
          <w:b/>
        </w:rPr>
        <w:t xml:space="preserve"> </w:t>
      </w:r>
      <w:r w:rsidR="00A846F4" w:rsidRPr="00A846F4">
        <w:rPr>
          <w:rFonts w:ascii="Arial" w:hAnsi="Arial" w:cs="Arial"/>
        </w:rPr>
        <w:t>para el ejercicio 2019</w:t>
      </w:r>
      <w:r w:rsidRPr="004F230F">
        <w:rPr>
          <w:rFonts w:ascii="Arial" w:hAnsi="Arial" w:cs="Arial"/>
        </w:rPr>
        <w:t>, y demás disposiciones legales aplicables, en cuanto a los ingresos, incluyendo la revisión del manejo y la custodia de recursos públicos estatales, así como de la demás información financiera, contable, patrimonial, presupuestaria y programática, conforme a las disposiciones aplicables.</w:t>
      </w:r>
      <w:r w:rsidRPr="00515A0F">
        <w:rPr>
          <w:rFonts w:ascii="Arial" w:hAnsi="Arial" w:cs="Arial"/>
        </w:rPr>
        <w:t xml:space="preserve"> </w:t>
      </w:r>
    </w:p>
    <w:p w14:paraId="4832CDCD" w14:textId="2B13AC48" w:rsidR="00AA50F2" w:rsidRPr="00AA50F2" w:rsidRDefault="00AA50F2" w:rsidP="00B93F1F">
      <w:pPr>
        <w:spacing w:line="360" w:lineRule="auto"/>
        <w:jc w:val="both"/>
        <w:rPr>
          <w:rFonts w:ascii="Arial" w:hAnsi="Arial" w:cs="Arial"/>
          <w:highlight w:val="red"/>
          <w:u w:val="single"/>
        </w:rPr>
      </w:pPr>
    </w:p>
    <w:p w14:paraId="600E1A12" w14:textId="77777777" w:rsidR="00AA50F2" w:rsidRP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4772108A" w:rsidR="00AA50F2" w:rsidRPr="007B1830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7C14FB25" w14:textId="04AF420E" w:rsidR="00AA50F2" w:rsidRPr="009879F6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Universo</w:t>
      </w:r>
      <w:r w:rsidR="00AA50F2" w:rsidRPr="009879F6">
        <w:rPr>
          <w:rFonts w:ascii="Arial" w:hAnsi="Arial" w:cs="Arial"/>
          <w:b/>
        </w:rPr>
        <w:t xml:space="preserve">: </w:t>
      </w:r>
      <w:r w:rsidR="002F599E">
        <w:rPr>
          <w:rFonts w:ascii="Arial" w:hAnsi="Arial" w:cs="Arial"/>
        </w:rPr>
        <w:t>$302,257,160.61</w:t>
      </w:r>
    </w:p>
    <w:p w14:paraId="4BF3AC1B" w14:textId="77777777" w:rsidR="00A720AA" w:rsidRPr="009879F6" w:rsidRDefault="00A720AA" w:rsidP="00B93F1F">
      <w:pPr>
        <w:spacing w:line="360" w:lineRule="auto"/>
        <w:rPr>
          <w:rFonts w:ascii="Arial" w:hAnsi="Arial" w:cs="Arial"/>
        </w:rPr>
      </w:pPr>
      <w:bookmarkStart w:id="3" w:name="_Toc518907881"/>
      <w:bookmarkStart w:id="4" w:name="_Toc520196704"/>
    </w:p>
    <w:p w14:paraId="5E1E76C7" w14:textId="22AD8E14" w:rsidR="00A720AA" w:rsidRPr="009879F6" w:rsidRDefault="00A720AA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7B1830" w:rsidRPr="009879F6">
        <w:rPr>
          <w:rFonts w:ascii="Arial" w:hAnsi="Arial" w:cs="Arial"/>
        </w:rPr>
        <w:t>$</w:t>
      </w:r>
      <w:r w:rsidR="004368FB">
        <w:rPr>
          <w:rFonts w:ascii="Arial" w:hAnsi="Arial" w:cs="Arial"/>
        </w:rPr>
        <w:t>296,591,</w:t>
      </w:r>
      <w:r w:rsidR="00D8452F">
        <w:rPr>
          <w:rFonts w:ascii="Arial" w:hAnsi="Arial" w:cs="Arial"/>
        </w:rPr>
        <w:t>326.</w:t>
      </w:r>
      <w:r w:rsidR="004368FB">
        <w:rPr>
          <w:rFonts w:ascii="Arial" w:hAnsi="Arial" w:cs="Arial"/>
        </w:rPr>
        <w:t>61</w:t>
      </w:r>
    </w:p>
    <w:p w14:paraId="51BF8A82" w14:textId="77777777" w:rsidR="00E34202" w:rsidRPr="009879F6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365021AC" w:rsidR="00AA50F2" w:rsidRPr="009879F6" w:rsidRDefault="00AA50F2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3"/>
      <w:bookmarkEnd w:id="4"/>
      <w:r w:rsidR="007F0336">
        <w:rPr>
          <w:rFonts w:ascii="Arial" w:hAnsi="Arial" w:cs="Arial"/>
        </w:rPr>
        <w:t>$252,102,627.62</w:t>
      </w:r>
    </w:p>
    <w:p w14:paraId="4EF12D06" w14:textId="77777777" w:rsidR="00AA50F2" w:rsidRPr="009879F6" w:rsidRDefault="00AA50F2" w:rsidP="00B93F1F">
      <w:pPr>
        <w:spacing w:line="360" w:lineRule="auto"/>
        <w:rPr>
          <w:rFonts w:ascii="Arial" w:hAnsi="Arial" w:cs="Arial"/>
        </w:rPr>
      </w:pPr>
    </w:p>
    <w:p w14:paraId="15590F48" w14:textId="519C2A42"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5" w:name="_Toc518907882"/>
      <w:bookmarkStart w:id="6" w:name="_Toc520196705"/>
      <w:r w:rsidRPr="009879F6">
        <w:rPr>
          <w:rFonts w:ascii="Arial" w:hAnsi="Arial" w:cs="Arial"/>
          <w:b/>
        </w:rPr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5"/>
      <w:bookmarkEnd w:id="6"/>
      <w:r w:rsidR="00370EA7">
        <w:rPr>
          <w:rFonts w:ascii="Arial" w:hAnsi="Arial" w:cs="Arial"/>
        </w:rPr>
        <w:t>85.00</w:t>
      </w:r>
      <w:r w:rsidR="00AA50F2" w:rsidRPr="009879F6">
        <w:rPr>
          <w:rFonts w:ascii="Arial" w:hAnsi="Arial" w:cs="Arial"/>
        </w:rPr>
        <w:t>%</w:t>
      </w:r>
    </w:p>
    <w:p w14:paraId="475E4291" w14:textId="77777777" w:rsidR="00290E7A" w:rsidRDefault="00290E7A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525283DB" w14:textId="33C4B9B5" w:rsidR="001B04E9" w:rsidRPr="001B04E9" w:rsidRDefault="001B04E9" w:rsidP="001B04E9">
      <w:pPr>
        <w:spacing w:line="360" w:lineRule="auto"/>
        <w:ind w:right="190"/>
        <w:jc w:val="both"/>
        <w:rPr>
          <w:rFonts w:ascii="Arial" w:hAnsi="Arial" w:cs="Arial"/>
        </w:rPr>
      </w:pPr>
      <w:r w:rsidRPr="001B04E9">
        <w:rPr>
          <w:rFonts w:ascii="Arial" w:hAnsi="Arial" w:cs="Arial"/>
        </w:rPr>
        <w:t xml:space="preserve">En el total del Universo están considerados los recursos federales por la cantidad de </w:t>
      </w:r>
      <w:r w:rsidRPr="004F230F">
        <w:rPr>
          <w:rFonts w:ascii="Arial" w:hAnsi="Arial" w:cs="Arial"/>
        </w:rPr>
        <w:t>$5,665,834.00</w:t>
      </w:r>
      <w:r w:rsidRPr="001B04E9">
        <w:rPr>
          <w:rFonts w:ascii="Arial" w:hAnsi="Arial" w:cs="Arial"/>
        </w:rPr>
        <w:t xml:space="preserve"> </w:t>
      </w:r>
      <w:r w:rsidR="004F230F">
        <w:rPr>
          <w:rFonts w:ascii="Arial" w:hAnsi="Arial" w:cs="Arial"/>
        </w:rPr>
        <w:t xml:space="preserve">(Son: cinco millones seiscientos sesenta y cinco mil ochocientos treinta y cuatro pesos 00/100 M.N) </w:t>
      </w:r>
      <w:r w:rsidRPr="001B04E9">
        <w:rPr>
          <w:rFonts w:ascii="Arial" w:hAnsi="Arial" w:cs="Arial"/>
        </w:rPr>
        <w:t>los cuales no se contemplaron en el monto de la muestra auditada, quedando integrada la población objetivo únicamente por r</w:t>
      </w:r>
      <w:r>
        <w:rPr>
          <w:rFonts w:ascii="Arial" w:hAnsi="Arial" w:cs="Arial"/>
        </w:rPr>
        <w:t>ecursos estatales</w:t>
      </w:r>
      <w:r w:rsidRPr="001B04E9">
        <w:rPr>
          <w:rFonts w:ascii="Arial" w:hAnsi="Arial" w:cs="Arial"/>
        </w:rPr>
        <w:t>.</w:t>
      </w:r>
    </w:p>
    <w:p w14:paraId="249560D0" w14:textId="1448A7B1" w:rsidR="00AA50F2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452557" w:rsidRPr="00452557">
        <w:rPr>
          <w:rFonts w:ascii="Arial" w:hAnsi="Arial" w:cs="Arial"/>
        </w:rPr>
        <w:t xml:space="preserve">ingresos y otros beneficios </w:t>
      </w:r>
      <w:r w:rsidR="00AA50F2" w:rsidRPr="009879F6">
        <w:rPr>
          <w:rFonts w:ascii="Arial" w:hAnsi="Arial" w:cs="Arial"/>
        </w:rPr>
        <w:t>que</w:t>
      </w:r>
      <w:r w:rsidRPr="009879F6">
        <w:rPr>
          <w:rFonts w:ascii="Arial" w:hAnsi="Arial" w:cs="Arial"/>
        </w:rPr>
        <w:t xml:space="preserve"> forman parte del </w:t>
      </w:r>
      <w:r w:rsidR="00290E7A" w:rsidRPr="00290E7A">
        <w:rPr>
          <w:rFonts w:ascii="Arial" w:hAnsi="Arial" w:cs="Arial"/>
        </w:rPr>
        <w:t>Estado de Actividades</w:t>
      </w:r>
      <w:r w:rsidR="00290E7A" w:rsidRPr="00290E7A">
        <w:rPr>
          <w:rFonts w:ascii="Arial" w:hAnsi="Arial" w:cs="Arial"/>
          <w:i/>
        </w:rPr>
        <w:t xml:space="preserve"> </w:t>
      </w:r>
      <w:r w:rsidR="00290E7A" w:rsidRPr="00290E7A">
        <w:rPr>
          <w:rFonts w:ascii="Arial" w:hAnsi="Arial" w:cs="Arial"/>
        </w:rPr>
        <w:t xml:space="preserve">por el período comprendido del 1º de enero al 31 de diciembre de </w:t>
      </w:r>
      <w:r w:rsidR="00290E7A" w:rsidRPr="00290E7A">
        <w:rPr>
          <w:rFonts w:ascii="Arial" w:hAnsi="Arial" w:cs="Arial"/>
          <w:bCs/>
        </w:rPr>
        <w:t>201</w:t>
      </w:r>
      <w:r w:rsidR="00290E7A">
        <w:rPr>
          <w:rFonts w:ascii="Arial" w:hAnsi="Arial" w:cs="Arial"/>
          <w:bCs/>
        </w:rPr>
        <w:t>9</w:t>
      </w:r>
      <w:r w:rsidR="00A757E1">
        <w:rPr>
          <w:rFonts w:ascii="Arial" w:hAnsi="Arial" w:cs="Arial"/>
        </w:rPr>
        <w:t>.</w:t>
      </w:r>
    </w:p>
    <w:p w14:paraId="673BC873" w14:textId="77777777" w:rsidR="00484150" w:rsidRPr="009879F6" w:rsidRDefault="00484150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225F6A6F" w14:textId="1421C20B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1141BEDE"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FB7475" w:rsidRPr="00FB7475">
        <w:rPr>
          <w:rFonts w:ascii="Arial" w:hAnsi="Arial" w:cs="Arial"/>
          <w:bCs/>
        </w:rPr>
        <w:t>ingresos y otros beneficios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 xml:space="preserve">Normas Profesionales de Auditoría del Sistema Nacional de Fiscalización,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17DA72C6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toda la información concerniente a</w:t>
      </w:r>
      <w:r w:rsidR="00FB7475">
        <w:rPr>
          <w:rFonts w:ascii="Arial" w:hAnsi="Arial" w:cs="Arial"/>
          <w:bCs/>
        </w:rPr>
        <w:t>l</w:t>
      </w:r>
      <w:r w:rsidRPr="009879F6">
        <w:rPr>
          <w:rFonts w:ascii="Arial" w:hAnsi="Arial" w:cs="Arial"/>
          <w:bCs/>
        </w:rPr>
        <w:t xml:space="preserve"> </w:t>
      </w:r>
      <w:r w:rsidR="00FB7475" w:rsidRPr="00FB7475">
        <w:rPr>
          <w:rFonts w:ascii="Arial" w:hAnsi="Arial" w:cs="Arial"/>
          <w:b/>
          <w:bCs/>
        </w:rPr>
        <w:t>Instituto Electoral</w:t>
      </w:r>
      <w:r w:rsidR="00FB7475" w:rsidRPr="00FB7475">
        <w:rPr>
          <w:rFonts w:ascii="Arial" w:hAnsi="Arial" w:cs="Arial"/>
          <w:bCs/>
        </w:rPr>
        <w:t xml:space="preserve"> </w:t>
      </w:r>
      <w:r w:rsidR="00FB7475" w:rsidRPr="00FB7475">
        <w:rPr>
          <w:rFonts w:ascii="Arial" w:hAnsi="Arial" w:cs="Arial"/>
          <w:b/>
          <w:bCs/>
        </w:rPr>
        <w:t>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B7475" w:rsidRPr="00FB7475">
        <w:rPr>
          <w:rFonts w:ascii="Arial" w:hAnsi="Arial" w:cs="Arial"/>
          <w:bCs/>
        </w:rPr>
        <w:t xml:space="preserve">información histórica </w:t>
      </w:r>
      <w:r w:rsidR="00F52F12" w:rsidRPr="00FB7475">
        <w:rPr>
          <w:rFonts w:ascii="Arial" w:hAnsi="Arial" w:cs="Arial"/>
          <w:bCs/>
        </w:rPr>
        <w:t>que se encuentra en los antecedentes de las auditorías practicadas</w:t>
      </w:r>
      <w:r w:rsidR="00F52F12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 w:rsidR="00552F20">
        <w:rPr>
          <w:rFonts w:ascii="Arial" w:hAnsi="Arial" w:cs="Arial"/>
          <w:bCs/>
        </w:rPr>
        <w:t>a que se reflej</w:t>
      </w:r>
      <w:r w:rsidR="00860EFD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50919BB3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</w:t>
      </w:r>
      <w:r w:rsidR="00274C7F" w:rsidRPr="00274C7F">
        <w:rPr>
          <w:rFonts w:ascii="Arial" w:hAnsi="Arial" w:cs="Arial"/>
          <w:bCs/>
        </w:rPr>
        <w:t>determinándose mediante la competencia técnica y profesional</w:t>
      </w:r>
      <w:r w:rsidR="00274C7F">
        <w:rPr>
          <w:rFonts w:ascii="Arial" w:hAnsi="Arial" w:cs="Arial"/>
          <w:bCs/>
        </w:rPr>
        <w:t xml:space="preserve"> </w:t>
      </w:r>
      <w:r w:rsidR="00274C7F">
        <w:rPr>
          <w:rFonts w:ascii="Arial" w:hAnsi="Arial" w:cs="Arial"/>
          <w:bCs/>
        </w:rPr>
        <w:lastRenderedPageBreak/>
        <w:t>l</w:t>
      </w:r>
      <w:r w:rsidR="00860EFD">
        <w:rPr>
          <w:rFonts w:ascii="Arial" w:hAnsi="Arial" w:cs="Arial"/>
          <w:bCs/>
        </w:rPr>
        <w:t>a</w:t>
      </w:r>
      <w:r w:rsidR="0039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actuación fiscalizadora</w:t>
      </w:r>
      <w:r w:rsidR="00274C7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274C7F">
        <w:rPr>
          <w:rFonts w:ascii="Arial" w:hAnsi="Arial" w:cs="Arial"/>
          <w:bCs/>
        </w:rPr>
        <w:t>basándose</w:t>
      </w:r>
      <w:r w:rsidR="00391B50">
        <w:rPr>
          <w:rFonts w:ascii="Arial" w:hAnsi="Arial" w:cs="Arial"/>
          <w:bCs/>
        </w:rPr>
        <w:t xml:space="preserve"> 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54BFD614" w14:textId="77777777" w:rsidR="00812970" w:rsidRPr="008D4630" w:rsidRDefault="00812970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84ADF5" w14:textId="77777777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48842AC" w14:textId="77777777" w:rsidR="00FB7475" w:rsidRPr="00FB7475" w:rsidRDefault="00234CE3" w:rsidP="00FB7475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</w:rPr>
        <w:t xml:space="preserve">Se revisaron las </w:t>
      </w:r>
      <w:r w:rsidR="00FB7475" w:rsidRPr="00FB7475">
        <w:rPr>
          <w:rFonts w:ascii="Arial" w:hAnsi="Arial" w:cs="Arial"/>
          <w:bCs/>
        </w:rPr>
        <w:t xml:space="preserve">áreas de Dirección General y Dirección Administrativa del </w:t>
      </w:r>
      <w:r w:rsidR="00FB7475" w:rsidRPr="00FB7475">
        <w:rPr>
          <w:rFonts w:ascii="Arial" w:hAnsi="Arial" w:cs="Arial"/>
          <w:b/>
          <w:bCs/>
        </w:rPr>
        <w:t>Instituto Electoral de Quintana Roo</w:t>
      </w:r>
      <w:r w:rsidR="00FB7475" w:rsidRPr="00FB7475">
        <w:rPr>
          <w:rFonts w:ascii="Arial" w:hAnsi="Arial" w:cs="Arial"/>
          <w:bCs/>
        </w:rPr>
        <w:t>.</w:t>
      </w:r>
    </w:p>
    <w:p w14:paraId="0E436379" w14:textId="77777777" w:rsidR="00A26BAE" w:rsidRDefault="00A26BAE" w:rsidP="00484150">
      <w:pPr>
        <w:spacing w:line="360" w:lineRule="auto"/>
        <w:rPr>
          <w:rFonts w:ascii="Arial" w:hAnsi="Arial" w:cs="Arial"/>
          <w:b/>
        </w:rPr>
      </w:pPr>
    </w:p>
    <w:p w14:paraId="4A4BBFFD" w14:textId="77777777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6B245B27" w14:textId="77777777" w:rsidR="00484150" w:rsidRDefault="00484150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A8A2088" w14:textId="05460B18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lastRenderedPageBreak/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1FF3F834" w14:textId="02DC67EF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38A425B1" w14:textId="77777777" w:rsidR="00FA4A09" w:rsidRDefault="00FA4A09" w:rsidP="009657E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17B4E91" w14:textId="3B654F68" w:rsidR="003A65D0" w:rsidRDefault="009657E4" w:rsidP="009657E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657E4">
        <w:rPr>
          <w:rFonts w:ascii="Arial" w:hAnsi="Arial" w:cs="Arial"/>
          <w:bCs/>
        </w:rPr>
        <w:t>1. Verificar que los controles internos implementados permitieron la adecuada gestión administrativa para el desarrollo eficiente de las operaciones, así como la obtención de información confiable y oportuna.</w:t>
      </w:r>
    </w:p>
    <w:p w14:paraId="55291DBD" w14:textId="77777777" w:rsidR="00484150" w:rsidRDefault="00484150" w:rsidP="009657E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A9FB6E" w14:textId="1ACD722D" w:rsidR="009657E4" w:rsidRPr="009657E4" w:rsidRDefault="00C16ABC" w:rsidP="009657E4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Verificarla </w:t>
      </w:r>
      <w:r w:rsidR="002D1C89" w:rsidRPr="004F230F">
        <w:rPr>
          <w:rFonts w:ascii="Arial" w:hAnsi="Arial" w:cs="Arial"/>
          <w:bCs/>
        </w:rPr>
        <w:t>la</w:t>
      </w:r>
      <w:r w:rsidR="002D1C89">
        <w:rPr>
          <w:rFonts w:ascii="Arial" w:hAnsi="Arial" w:cs="Arial"/>
          <w:bCs/>
        </w:rPr>
        <w:t xml:space="preserve"> </w:t>
      </w:r>
      <w:r w:rsidR="009657E4" w:rsidRPr="009657E4">
        <w:rPr>
          <w:rFonts w:ascii="Arial" w:hAnsi="Arial" w:cs="Arial"/>
          <w:bCs/>
        </w:rPr>
        <w:t>correcta revelación de estados financieros e informes contables, presupuestarios y programáticos de conformidad con la Ley General de Contabilidad Gubernamental y demás normativa aplicable.</w:t>
      </w:r>
    </w:p>
    <w:p w14:paraId="4A1F7823" w14:textId="77777777" w:rsidR="009657E4" w:rsidRPr="009657E4" w:rsidRDefault="009657E4" w:rsidP="009657E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450B400" w14:textId="77777777" w:rsidR="009657E4" w:rsidRPr="009657E4" w:rsidRDefault="009657E4" w:rsidP="009657E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657E4">
        <w:rPr>
          <w:rFonts w:ascii="Arial" w:hAnsi="Arial" w:cs="Arial"/>
          <w:bCs/>
        </w:rPr>
        <w:t>3. Verificar la apertura de las cuentas bancarias y su utilización.</w:t>
      </w:r>
    </w:p>
    <w:p w14:paraId="17164350" w14:textId="77777777" w:rsidR="009657E4" w:rsidRPr="009657E4" w:rsidRDefault="009657E4" w:rsidP="009657E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578A7CC" w14:textId="3DCFF454" w:rsidR="002D3F68" w:rsidRPr="009657E4" w:rsidRDefault="009657E4" w:rsidP="009657E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657E4">
        <w:rPr>
          <w:rFonts w:ascii="Arial" w:hAnsi="Arial" w:cs="Arial"/>
          <w:bCs/>
        </w:rPr>
        <w:lastRenderedPageBreak/>
        <w:t>4.  Verificar que se comprobaron y justificaro</w:t>
      </w:r>
      <w:r w:rsidRPr="004F230F">
        <w:rPr>
          <w:rFonts w:ascii="Arial" w:hAnsi="Arial" w:cs="Arial"/>
          <w:bCs/>
        </w:rPr>
        <w:t xml:space="preserve">n los ingresos </w:t>
      </w:r>
      <w:r w:rsidR="002D1C89" w:rsidRPr="004F230F">
        <w:rPr>
          <w:rFonts w:ascii="Arial" w:hAnsi="Arial" w:cs="Arial"/>
          <w:bCs/>
        </w:rPr>
        <w:t>obtenidos por los conceptos considerados en el presupuesto de ingresos</w:t>
      </w:r>
      <w:r w:rsidR="004D4901">
        <w:rPr>
          <w:rFonts w:ascii="Arial" w:hAnsi="Arial" w:cs="Arial"/>
          <w:bCs/>
        </w:rPr>
        <w:t xml:space="preserve"> </w:t>
      </w:r>
      <w:r w:rsidR="004D4901">
        <w:rPr>
          <w:rFonts w:ascii="Arial" w:hAnsi="Arial" w:cs="Arial"/>
        </w:rPr>
        <w:t xml:space="preserve">del </w:t>
      </w:r>
      <w:r w:rsidR="004D4901" w:rsidRPr="00D91A76">
        <w:rPr>
          <w:rFonts w:ascii="Arial" w:hAnsi="Arial" w:cs="Arial"/>
          <w:b/>
        </w:rPr>
        <w:t>Instituto Electoral de Quintana Roo</w:t>
      </w:r>
      <w:r w:rsidR="004D4901">
        <w:rPr>
          <w:rFonts w:ascii="Arial" w:hAnsi="Arial" w:cs="Arial"/>
          <w:b/>
        </w:rPr>
        <w:t xml:space="preserve"> </w:t>
      </w:r>
      <w:r w:rsidR="004D4901" w:rsidRPr="00A846F4">
        <w:rPr>
          <w:rFonts w:ascii="Arial" w:hAnsi="Arial" w:cs="Arial"/>
        </w:rPr>
        <w:t>para el ejercicio 2019</w:t>
      </w:r>
      <w:r w:rsidR="002D1C89" w:rsidRPr="004F230F">
        <w:rPr>
          <w:rFonts w:ascii="Arial" w:hAnsi="Arial" w:cs="Arial"/>
          <w:bCs/>
        </w:rPr>
        <w:t>.</w:t>
      </w:r>
    </w:p>
    <w:p w14:paraId="5C12C3A5" w14:textId="77777777" w:rsidR="007F125B" w:rsidRDefault="007F125B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29AD3FF" w14:textId="5DE95946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8C3C9C2" w14:textId="77777777" w:rsidR="00313CE5" w:rsidRDefault="00313CE5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1FF583" w14:textId="30468CDF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867878">
        <w:rPr>
          <w:rFonts w:ascii="Arial" w:hAnsi="Arial" w:cs="Arial"/>
          <w:b/>
        </w:rPr>
        <w:t>que intervinieron en</w:t>
      </w:r>
      <w:r w:rsidR="00E43850" w:rsidRPr="002E2A36">
        <w:rPr>
          <w:rFonts w:ascii="Arial" w:hAnsi="Arial" w:cs="Arial"/>
          <w:b/>
        </w:rPr>
        <w:t xml:space="preserve"> la </w:t>
      </w:r>
      <w:r w:rsidR="00FA4D20" w:rsidRPr="002E2A36">
        <w:rPr>
          <w:rFonts w:ascii="Arial" w:hAnsi="Arial" w:cs="Arial"/>
          <w:b/>
        </w:rPr>
        <w:t>A</w:t>
      </w:r>
      <w:r w:rsidR="00E43850" w:rsidRPr="002E2A36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5BAD6949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</w:t>
      </w:r>
      <w:r w:rsidR="005F5E37" w:rsidRPr="005F5E37">
        <w:rPr>
          <w:rFonts w:ascii="Arial" w:hAnsi="Arial" w:cs="Arial"/>
          <w:bCs/>
        </w:rPr>
        <w:t>se encuentra referido en la orde</w:t>
      </w:r>
      <w:r w:rsidR="005F5E37">
        <w:rPr>
          <w:rFonts w:ascii="Arial" w:hAnsi="Arial" w:cs="Arial"/>
          <w:bCs/>
        </w:rPr>
        <w:t xml:space="preserve">n </w:t>
      </w:r>
      <w:r w:rsidR="005F5E37" w:rsidRPr="005F5E37">
        <w:rPr>
          <w:rFonts w:ascii="Arial" w:hAnsi="Arial" w:cs="Arial"/>
          <w:bCs/>
        </w:rPr>
        <w:t xml:space="preserve">emitida con oficio número </w:t>
      </w:r>
      <w:r w:rsidR="005F5E37">
        <w:rPr>
          <w:rFonts w:ascii="Arial" w:hAnsi="Arial" w:cs="Arial"/>
          <w:bCs/>
        </w:rPr>
        <w:t>ASEQROO/ASE/AEMF/0557/08/2020</w:t>
      </w:r>
      <w:r w:rsidR="005F5E37" w:rsidRPr="005F5E37">
        <w:rPr>
          <w:rFonts w:ascii="Arial" w:hAnsi="Arial" w:cs="Arial"/>
          <w:bCs/>
        </w:rPr>
        <w:t>, siendo los servidores públicos a cargo de coordinar y supervisar la auditoría, los siguientes:</w:t>
      </w:r>
    </w:p>
    <w:p w14:paraId="27C8C58A" w14:textId="77777777"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845B1A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9657E4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5553D252" w:rsidR="009657E4" w:rsidRPr="00845B1A" w:rsidRDefault="009657E4" w:rsidP="009657E4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M.A. San Juanita Basurto </w:t>
            </w:r>
            <w:proofErr w:type="spellStart"/>
            <w:r>
              <w:rPr>
                <w:rFonts w:ascii="Arial" w:hAnsi="Arial" w:cs="Arial"/>
                <w:bCs/>
              </w:rPr>
              <w:t>Oláguez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839250C" w14:textId="5DB9806B" w:rsidR="009657E4" w:rsidRPr="00845B1A" w:rsidRDefault="009657E4" w:rsidP="009657E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  <w:r>
              <w:rPr>
                <w:rFonts w:ascii="Arial" w:hAnsi="Arial" w:cs="Arial"/>
                <w:bCs/>
              </w:rPr>
              <w:t>a</w:t>
            </w:r>
          </w:p>
        </w:tc>
      </w:tr>
      <w:tr w:rsidR="009657E4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0BB872CD" w:rsidR="009657E4" w:rsidRPr="00845B1A" w:rsidRDefault="009657E4" w:rsidP="009657E4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0B0B5A">
              <w:rPr>
                <w:rFonts w:ascii="Arial" w:hAnsi="Arial" w:cs="Arial"/>
                <w:bCs/>
              </w:rPr>
              <w:t>Tec</w:t>
            </w:r>
            <w:proofErr w:type="spellEnd"/>
            <w:r w:rsidRPr="000B0B5A">
              <w:rPr>
                <w:rFonts w:ascii="Arial" w:hAnsi="Arial" w:cs="Arial"/>
                <w:bCs/>
              </w:rPr>
              <w:t xml:space="preserve">. Lilia </w:t>
            </w:r>
            <w:proofErr w:type="spellStart"/>
            <w:r w:rsidRPr="000B0B5A">
              <w:rPr>
                <w:rFonts w:ascii="Arial" w:hAnsi="Arial" w:cs="Arial"/>
                <w:bCs/>
              </w:rPr>
              <w:t>Ivone</w:t>
            </w:r>
            <w:proofErr w:type="spellEnd"/>
            <w:r w:rsidRPr="000B0B5A">
              <w:rPr>
                <w:rFonts w:ascii="Arial" w:hAnsi="Arial" w:cs="Arial"/>
                <w:bCs/>
              </w:rPr>
              <w:t xml:space="preserve"> Ramírez González </w:t>
            </w:r>
          </w:p>
        </w:tc>
        <w:tc>
          <w:tcPr>
            <w:tcW w:w="2977" w:type="dxa"/>
            <w:shd w:val="clear" w:color="auto" w:fill="auto"/>
          </w:tcPr>
          <w:p w14:paraId="76B670D2" w14:textId="191BE327" w:rsidR="009657E4" w:rsidRPr="00845B1A" w:rsidRDefault="009657E4" w:rsidP="009657E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  <w:r>
              <w:rPr>
                <w:rFonts w:ascii="Arial" w:hAnsi="Arial" w:cs="Arial"/>
                <w:bCs/>
              </w:rPr>
              <w:t>a</w:t>
            </w:r>
          </w:p>
        </w:tc>
      </w:tr>
    </w:tbl>
    <w:p w14:paraId="13BF67AB" w14:textId="476DC6ED" w:rsidR="00BE6D61" w:rsidRPr="00CD6B37" w:rsidRDefault="00BE6D61" w:rsidP="00313CE5">
      <w:pPr>
        <w:spacing w:line="360" w:lineRule="auto"/>
        <w:ind w:right="190"/>
        <w:jc w:val="both"/>
        <w:rPr>
          <w:rFonts w:ascii="Arial" w:hAnsi="Arial" w:cs="Arial"/>
          <w:b/>
          <w:sz w:val="32"/>
        </w:rPr>
      </w:pPr>
    </w:p>
    <w:p w14:paraId="507D5E3D" w14:textId="179394C7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E01D0F" w:rsidRDefault="005E4A7A" w:rsidP="00711F68">
      <w:pPr>
        <w:spacing w:line="360" w:lineRule="auto"/>
        <w:ind w:right="48"/>
        <w:jc w:val="both"/>
        <w:rPr>
          <w:rFonts w:ascii="Arial" w:hAnsi="Arial" w:cs="Arial"/>
          <w:sz w:val="22"/>
        </w:rPr>
      </w:pPr>
    </w:p>
    <w:p w14:paraId="35FC8FA5" w14:textId="0BC1A6A0"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</w:t>
      </w:r>
      <w:r w:rsidR="00B05B53">
        <w:rPr>
          <w:rFonts w:ascii="Arial" w:hAnsi="Arial" w:cs="Arial"/>
        </w:rPr>
        <w:t xml:space="preserve">de Contabilidad Gubernamental, </w:t>
      </w:r>
      <w:r w:rsidR="0084610C">
        <w:rPr>
          <w:rFonts w:ascii="Arial" w:hAnsi="Arial" w:cs="Arial"/>
          <w:bCs/>
        </w:rPr>
        <w:t>P</w:t>
      </w:r>
      <w:r w:rsidR="007F125B" w:rsidRPr="004F230F">
        <w:rPr>
          <w:rFonts w:ascii="Arial" w:hAnsi="Arial" w:cs="Arial"/>
          <w:bCs/>
        </w:rPr>
        <w:t>resupuesto</w:t>
      </w:r>
      <w:r w:rsidR="00B05B53">
        <w:rPr>
          <w:rFonts w:ascii="Arial" w:hAnsi="Arial" w:cs="Arial"/>
        </w:rPr>
        <w:t xml:space="preserve"> de Ingresos</w:t>
      </w:r>
      <w:r w:rsidR="00A846F4">
        <w:rPr>
          <w:rFonts w:ascii="Arial" w:hAnsi="Arial" w:cs="Arial"/>
        </w:rPr>
        <w:t xml:space="preserve"> del </w:t>
      </w:r>
      <w:r w:rsidR="00A846F4" w:rsidRPr="00D91A76">
        <w:rPr>
          <w:rFonts w:ascii="Arial" w:hAnsi="Arial" w:cs="Arial"/>
          <w:b/>
        </w:rPr>
        <w:t>Instituto Electoral de Quintana Roo</w:t>
      </w:r>
      <w:r w:rsidR="00A846F4">
        <w:rPr>
          <w:rFonts w:ascii="Arial" w:hAnsi="Arial" w:cs="Arial"/>
          <w:b/>
        </w:rPr>
        <w:t xml:space="preserve"> </w:t>
      </w:r>
      <w:r w:rsidR="00A846F4" w:rsidRPr="00A846F4">
        <w:rPr>
          <w:rFonts w:ascii="Arial" w:hAnsi="Arial" w:cs="Arial"/>
        </w:rPr>
        <w:t>para el ejercicio 2019</w:t>
      </w:r>
      <w:r w:rsidRPr="00845B1A">
        <w:rPr>
          <w:rFonts w:ascii="Arial" w:hAnsi="Arial" w:cs="Arial"/>
        </w:rPr>
        <w:t xml:space="preserve"> 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</w:t>
      </w:r>
      <w:r w:rsidRPr="00845B1A">
        <w:rPr>
          <w:rFonts w:ascii="Arial" w:hAnsi="Arial" w:cs="Arial"/>
        </w:rPr>
        <w:lastRenderedPageBreak/>
        <w:t xml:space="preserve">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F01E5D8" w14:textId="77777777" w:rsidR="000F3999" w:rsidRPr="00845B1A" w:rsidRDefault="000F3999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0DCC42EC" w14:textId="63C7B153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E01D0F" w:rsidRDefault="006F2571" w:rsidP="00B93F1F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14:paraId="48D40ABF" w14:textId="04D6241D" w:rsidR="00B05B53" w:rsidRPr="00B05B53" w:rsidRDefault="00B05B53" w:rsidP="00B05B53">
      <w:pPr>
        <w:spacing w:line="360" w:lineRule="auto"/>
        <w:jc w:val="both"/>
        <w:rPr>
          <w:rFonts w:ascii="Arial" w:hAnsi="Arial" w:cs="Arial"/>
        </w:rPr>
      </w:pPr>
      <w:r w:rsidRPr="00B05B53">
        <w:rPr>
          <w:rFonts w:ascii="Arial" w:hAnsi="Arial" w:cs="Arial"/>
        </w:rPr>
        <w:t>Se constató el cumplimiento de la Ley General de</w:t>
      </w:r>
      <w:r w:rsidR="00EF6FCE">
        <w:rPr>
          <w:rFonts w:ascii="Arial" w:hAnsi="Arial" w:cs="Arial"/>
        </w:rPr>
        <w:t xml:space="preserve"> Contabilidad Gubernamental y </w:t>
      </w:r>
      <w:r w:rsidR="00800E5A">
        <w:rPr>
          <w:rFonts w:ascii="Arial" w:hAnsi="Arial" w:cs="Arial"/>
        </w:rPr>
        <w:t xml:space="preserve">el </w:t>
      </w:r>
      <w:r w:rsidR="0084610C">
        <w:rPr>
          <w:rFonts w:ascii="Arial" w:hAnsi="Arial" w:cs="Arial"/>
          <w:bCs/>
        </w:rPr>
        <w:t>P</w:t>
      </w:r>
      <w:r w:rsidR="00800E5A" w:rsidRPr="004F230F">
        <w:rPr>
          <w:rFonts w:ascii="Arial" w:hAnsi="Arial" w:cs="Arial"/>
          <w:bCs/>
        </w:rPr>
        <w:t>resupuesto</w:t>
      </w:r>
      <w:r w:rsidR="00800E5A" w:rsidRPr="00B05B53">
        <w:rPr>
          <w:rFonts w:ascii="Arial" w:hAnsi="Arial" w:cs="Arial"/>
        </w:rPr>
        <w:t xml:space="preserve"> </w:t>
      </w:r>
      <w:r w:rsidRPr="00B05B53">
        <w:rPr>
          <w:rFonts w:ascii="Arial" w:hAnsi="Arial" w:cs="Arial"/>
        </w:rPr>
        <w:t>de Ingresos</w:t>
      </w:r>
      <w:r w:rsidR="00A846F4">
        <w:rPr>
          <w:rFonts w:ascii="Arial" w:hAnsi="Arial" w:cs="Arial"/>
        </w:rPr>
        <w:t xml:space="preserve"> del </w:t>
      </w:r>
      <w:r w:rsidR="00A846F4" w:rsidRPr="00D91A76">
        <w:rPr>
          <w:rFonts w:ascii="Arial" w:hAnsi="Arial" w:cs="Arial"/>
          <w:b/>
        </w:rPr>
        <w:t>Instituto Electoral de Quintana Roo</w:t>
      </w:r>
      <w:r w:rsidR="00A846F4">
        <w:rPr>
          <w:rFonts w:ascii="Arial" w:hAnsi="Arial" w:cs="Arial"/>
          <w:b/>
        </w:rPr>
        <w:t xml:space="preserve"> </w:t>
      </w:r>
      <w:r w:rsidR="00A846F4" w:rsidRPr="00A846F4">
        <w:rPr>
          <w:rFonts w:ascii="Arial" w:hAnsi="Arial" w:cs="Arial"/>
        </w:rPr>
        <w:t>para el ejercicio 2019</w:t>
      </w:r>
      <w:r w:rsidRPr="00B05B53">
        <w:rPr>
          <w:rFonts w:ascii="Arial" w:hAnsi="Arial" w:cs="Arial"/>
        </w:rPr>
        <w:t>, así como de lo emitido por el Consejo Nacional de Armonización Contable (CONAC), y demás disposiciones legales y normativas aplicables.</w:t>
      </w:r>
    </w:p>
    <w:p w14:paraId="732C2AAE" w14:textId="30F3C5C7" w:rsidR="00892454" w:rsidRPr="000F6372" w:rsidRDefault="00B05B53" w:rsidP="00B05B53">
      <w:pPr>
        <w:spacing w:line="360" w:lineRule="auto"/>
        <w:jc w:val="both"/>
        <w:rPr>
          <w:rFonts w:ascii="Arial" w:hAnsi="Arial" w:cs="Arial"/>
        </w:rPr>
      </w:pPr>
      <w:r w:rsidRPr="00B05B53">
        <w:rPr>
          <w:rFonts w:ascii="Arial" w:hAnsi="Arial" w:cs="Arial"/>
        </w:rPr>
        <w:t xml:space="preserve"> </w:t>
      </w:r>
    </w:p>
    <w:p w14:paraId="709275CB" w14:textId="77777777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73FB07E" w14:textId="1987B5A2" w:rsidR="00B05B53" w:rsidRDefault="00B05B53" w:rsidP="00B05B53">
      <w:pPr>
        <w:spacing w:line="360" w:lineRule="auto"/>
        <w:ind w:right="190"/>
        <w:jc w:val="both"/>
        <w:rPr>
          <w:rFonts w:ascii="Arial" w:hAnsi="Arial" w:cs="Arial"/>
        </w:rPr>
      </w:pPr>
      <w:r w:rsidRPr="00B05B53">
        <w:rPr>
          <w:rFonts w:ascii="Arial" w:hAnsi="Arial" w:cs="Arial"/>
        </w:rPr>
        <w:t>De conformidad con los artículos 17 fracciones I y II, 38, 41 en su segundo párrafo, y 61 párrafo primero de la Ley de Fiscalización y Rendición de Cuentas del Estado de Quintana Roo, 4, 8 y 9 fracciones X, XI, XVIII y XXVI, del Reglamento Interior de la Auditoría Superior del Estado de Quintana Roo, durante este proceso de fiscalización se determinaron observaciones, las cuales se atendieron en su totalidad y de manera oportuna durante la revisión de la cuenta pública, presentando las justificaciones y aclaraciones respecto de las operaciones financieras mediante la presentación de documentos que técnicamente las comprueban y justifican.</w:t>
      </w:r>
    </w:p>
    <w:p w14:paraId="14A28D22" w14:textId="1476A41A" w:rsidR="0075580E" w:rsidRPr="00B05B53" w:rsidRDefault="0075580E" w:rsidP="00B05B53">
      <w:pPr>
        <w:spacing w:line="360" w:lineRule="auto"/>
        <w:ind w:right="190"/>
        <w:jc w:val="both"/>
        <w:rPr>
          <w:rFonts w:ascii="Arial" w:hAnsi="Arial" w:cs="Arial"/>
        </w:rPr>
      </w:pPr>
    </w:p>
    <w:p w14:paraId="79F8210E" w14:textId="77777777" w:rsidR="00F424A6" w:rsidRPr="00F424A6" w:rsidRDefault="00F424A6" w:rsidP="00F424A6">
      <w:pPr>
        <w:spacing w:line="360" w:lineRule="auto"/>
        <w:jc w:val="both"/>
        <w:rPr>
          <w:rFonts w:ascii="Arial" w:hAnsi="Arial" w:cs="Arial"/>
          <w:b/>
        </w:rPr>
      </w:pPr>
      <w:r w:rsidRPr="00F424A6">
        <w:rPr>
          <w:rFonts w:ascii="Arial" w:hAnsi="Arial" w:cs="Arial"/>
          <w:b/>
        </w:rPr>
        <w:t>II. INFORME INDIVIDUAL DE AUDITORÍA RELATIVO A EGRESOS</w:t>
      </w:r>
    </w:p>
    <w:p w14:paraId="3F1902A8" w14:textId="77777777" w:rsidR="00F424A6" w:rsidRPr="00744BAA" w:rsidRDefault="00F424A6" w:rsidP="00F424A6">
      <w:pPr>
        <w:spacing w:line="360" w:lineRule="auto"/>
        <w:jc w:val="both"/>
        <w:rPr>
          <w:rFonts w:ascii="Arial" w:hAnsi="Arial" w:cs="Arial"/>
          <w:b/>
        </w:rPr>
      </w:pPr>
    </w:p>
    <w:p w14:paraId="3D87C883" w14:textId="77777777" w:rsidR="00F424A6" w:rsidRPr="00F424A6" w:rsidRDefault="00F424A6" w:rsidP="00F424A6">
      <w:pPr>
        <w:spacing w:line="360" w:lineRule="auto"/>
        <w:jc w:val="both"/>
        <w:rPr>
          <w:rFonts w:ascii="Arial" w:hAnsi="Arial" w:cs="Arial"/>
          <w:b/>
        </w:rPr>
      </w:pPr>
      <w:r w:rsidRPr="00F424A6">
        <w:rPr>
          <w:rFonts w:ascii="Arial" w:hAnsi="Arial" w:cs="Arial"/>
          <w:b/>
        </w:rPr>
        <w:t>II.1. ASPECTOS GENERALES DE LA AUDITORÍA</w:t>
      </w:r>
    </w:p>
    <w:p w14:paraId="1D242F7F" w14:textId="77777777" w:rsidR="00F424A6" w:rsidRPr="00FA4A09" w:rsidRDefault="00F424A6" w:rsidP="00F424A6">
      <w:pPr>
        <w:spacing w:line="360" w:lineRule="auto"/>
        <w:jc w:val="both"/>
        <w:rPr>
          <w:rFonts w:ascii="Arial" w:hAnsi="Arial" w:cs="Arial"/>
          <w:b/>
        </w:rPr>
      </w:pPr>
    </w:p>
    <w:p w14:paraId="103ECFD1" w14:textId="77777777" w:rsidR="00F424A6" w:rsidRPr="00F424A6" w:rsidRDefault="00F424A6" w:rsidP="00F424A6">
      <w:pPr>
        <w:spacing w:line="360" w:lineRule="auto"/>
        <w:jc w:val="both"/>
        <w:rPr>
          <w:rFonts w:ascii="Arial" w:hAnsi="Arial" w:cs="Arial"/>
          <w:b/>
        </w:rPr>
      </w:pPr>
      <w:r w:rsidRPr="00F424A6">
        <w:rPr>
          <w:rFonts w:ascii="Arial" w:hAnsi="Arial" w:cs="Arial"/>
          <w:b/>
        </w:rPr>
        <w:lastRenderedPageBreak/>
        <w:t>A. Título de la Auditoría</w:t>
      </w:r>
    </w:p>
    <w:p w14:paraId="54B72CA3" w14:textId="77777777" w:rsidR="00F424A6" w:rsidRPr="00FA4A09" w:rsidRDefault="00F424A6" w:rsidP="00F424A6">
      <w:pPr>
        <w:spacing w:line="360" w:lineRule="auto"/>
        <w:jc w:val="both"/>
        <w:rPr>
          <w:rFonts w:ascii="Arial" w:hAnsi="Arial" w:cs="Arial"/>
        </w:rPr>
      </w:pPr>
    </w:p>
    <w:p w14:paraId="12384D66" w14:textId="0FBD7630" w:rsidR="00F424A6" w:rsidRDefault="00F424A6" w:rsidP="00F424A6">
      <w:pPr>
        <w:spacing w:line="360" w:lineRule="auto"/>
        <w:jc w:val="both"/>
        <w:rPr>
          <w:rFonts w:ascii="Arial" w:hAnsi="Arial" w:cs="Arial"/>
        </w:rPr>
      </w:pPr>
      <w:r w:rsidRPr="00F424A6">
        <w:rPr>
          <w:rFonts w:ascii="Arial" w:hAnsi="Arial" w:cs="Arial"/>
        </w:rPr>
        <w:t xml:space="preserve">La auditoría, visita e inspección que se realizó en materia financiera al </w:t>
      </w:r>
      <w:r w:rsidRPr="00F424A6">
        <w:rPr>
          <w:rFonts w:ascii="Arial" w:hAnsi="Arial" w:cs="Arial"/>
          <w:b/>
        </w:rPr>
        <w:t>Instituto Electoral</w:t>
      </w:r>
      <w:r w:rsidRPr="00F424A6">
        <w:rPr>
          <w:rFonts w:ascii="Arial" w:hAnsi="Arial" w:cs="Arial"/>
        </w:rPr>
        <w:t xml:space="preserve"> </w:t>
      </w:r>
      <w:r w:rsidRPr="00F424A6">
        <w:rPr>
          <w:rFonts w:ascii="Arial" w:hAnsi="Arial" w:cs="Arial"/>
          <w:b/>
        </w:rPr>
        <w:t>de Quintana Roo</w:t>
      </w:r>
      <w:r w:rsidRPr="00F424A6">
        <w:rPr>
          <w:rFonts w:ascii="Arial" w:hAnsi="Arial" w:cs="Arial"/>
        </w:rPr>
        <w:t>, de manera especial y enunciativa mas no limitativa, fue la siguiente:</w:t>
      </w:r>
    </w:p>
    <w:p w14:paraId="14FDEFEA" w14:textId="614E13C3" w:rsidR="00F424A6" w:rsidRPr="00E01D0F" w:rsidRDefault="00F424A6" w:rsidP="00F424A6">
      <w:pPr>
        <w:spacing w:line="360" w:lineRule="auto"/>
        <w:jc w:val="both"/>
        <w:rPr>
          <w:rFonts w:ascii="Arial" w:hAnsi="Arial" w:cs="Arial"/>
          <w:sz w:val="28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97"/>
      </w:tblGrid>
      <w:tr w:rsidR="00F424A6" w:rsidRPr="00F424A6" w14:paraId="6EB1C832" w14:textId="77777777" w:rsidTr="00EF6FCE">
        <w:tc>
          <w:tcPr>
            <w:tcW w:w="3681" w:type="dxa"/>
          </w:tcPr>
          <w:p w14:paraId="6CE99DC6" w14:textId="6625272B" w:rsidR="00F424A6" w:rsidRPr="00F424A6" w:rsidRDefault="00F424A6" w:rsidP="00F424A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424A6">
              <w:rPr>
                <w:rFonts w:ascii="Arial" w:hAnsi="Arial" w:cs="Arial"/>
                <w:b/>
                <w:lang w:val="en-US"/>
              </w:rPr>
              <w:t>19-AEMF-E-GOB-067-139</w:t>
            </w:r>
          </w:p>
        </w:tc>
        <w:tc>
          <w:tcPr>
            <w:tcW w:w="5997" w:type="dxa"/>
          </w:tcPr>
          <w:p w14:paraId="5956B6DB" w14:textId="77777777" w:rsidR="00F424A6" w:rsidRPr="00F424A6" w:rsidRDefault="00F424A6" w:rsidP="00F424A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424A6">
              <w:rPr>
                <w:rFonts w:ascii="Arial" w:hAnsi="Arial" w:cs="Arial"/>
                <w:bCs/>
              </w:rPr>
              <w:t>“</w:t>
            </w:r>
            <w:r w:rsidRPr="00F424A6">
              <w:rPr>
                <w:rFonts w:ascii="Arial" w:hAnsi="Arial" w:cs="Arial"/>
              </w:rPr>
              <w:t>Auditoría de Cumplimiento Financiero de Gastos y Otras Pérdidas”.</w:t>
            </w:r>
          </w:p>
        </w:tc>
      </w:tr>
    </w:tbl>
    <w:p w14:paraId="355A21CC" w14:textId="77777777" w:rsidR="00F424A6" w:rsidRPr="00744BAA" w:rsidRDefault="00F424A6" w:rsidP="00F424A6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5DCF5DDC" w14:textId="16CC7D4D" w:rsidR="00F424A6" w:rsidRDefault="00F424A6" w:rsidP="00F424A6">
      <w:pPr>
        <w:spacing w:line="360" w:lineRule="auto"/>
        <w:jc w:val="both"/>
        <w:rPr>
          <w:rFonts w:ascii="Arial" w:hAnsi="Arial" w:cs="Arial"/>
          <w:b/>
        </w:rPr>
      </w:pPr>
      <w:r w:rsidRPr="00F424A6">
        <w:rPr>
          <w:rFonts w:ascii="Arial" w:hAnsi="Arial" w:cs="Arial"/>
          <w:b/>
        </w:rPr>
        <w:t>B. Objetivo</w:t>
      </w:r>
    </w:p>
    <w:p w14:paraId="3DEFADB8" w14:textId="77777777" w:rsidR="0075580E" w:rsidRPr="00744BAA" w:rsidRDefault="0075580E" w:rsidP="00F424A6">
      <w:pPr>
        <w:spacing w:line="360" w:lineRule="auto"/>
        <w:jc w:val="both"/>
        <w:rPr>
          <w:rFonts w:ascii="Arial" w:hAnsi="Arial" w:cs="Arial"/>
          <w:b/>
        </w:rPr>
      </w:pPr>
    </w:p>
    <w:p w14:paraId="1EA240C0" w14:textId="103017E8" w:rsidR="0075580E" w:rsidRDefault="0075580E" w:rsidP="0075580E">
      <w:pPr>
        <w:spacing w:line="360" w:lineRule="auto"/>
        <w:jc w:val="both"/>
        <w:rPr>
          <w:rFonts w:ascii="Arial" w:hAnsi="Arial" w:cs="Arial"/>
        </w:rPr>
      </w:pPr>
      <w:r w:rsidRPr="004F230F">
        <w:rPr>
          <w:rFonts w:ascii="Arial" w:hAnsi="Arial" w:cs="Arial"/>
        </w:rPr>
        <w:t>Fiscalizar la gestión financiera para comprobar el cumplimiento de lo dispuesto en el Presupuesto de Egresos</w:t>
      </w:r>
      <w:r w:rsidR="00DE590B">
        <w:rPr>
          <w:rFonts w:ascii="Arial" w:hAnsi="Arial" w:cs="Arial"/>
        </w:rPr>
        <w:t xml:space="preserve"> del </w:t>
      </w:r>
      <w:r w:rsidR="00DE590B" w:rsidRPr="00D91A76">
        <w:rPr>
          <w:rFonts w:ascii="Arial" w:hAnsi="Arial" w:cs="Arial"/>
          <w:b/>
        </w:rPr>
        <w:t>Instituto Electoral de Quintana Roo</w:t>
      </w:r>
      <w:r w:rsidR="00DE590B">
        <w:rPr>
          <w:rFonts w:ascii="Arial" w:hAnsi="Arial" w:cs="Arial"/>
          <w:b/>
        </w:rPr>
        <w:t xml:space="preserve"> </w:t>
      </w:r>
      <w:r w:rsidR="00DE590B" w:rsidRPr="00A846F4">
        <w:rPr>
          <w:rFonts w:ascii="Arial" w:hAnsi="Arial" w:cs="Arial"/>
        </w:rPr>
        <w:t>para el ejercicio 2019</w:t>
      </w:r>
      <w:r w:rsidRPr="004F230F">
        <w:rPr>
          <w:rFonts w:ascii="Arial" w:hAnsi="Arial" w:cs="Arial"/>
        </w:rPr>
        <w:t>, y demás disposiciones legales aplicables, en cuanto al gasto público, incluyendo la revisión del manejo, la custodia y la aplicación de recursos públicos estatales, así como de la demás información financiera, contable, patrimonial, presupuestaria y programática, conforme a las disposiciones aplicables.</w:t>
      </w:r>
      <w:r w:rsidRPr="00515A0F">
        <w:rPr>
          <w:rFonts w:ascii="Arial" w:hAnsi="Arial" w:cs="Arial"/>
        </w:rPr>
        <w:t xml:space="preserve"> </w:t>
      </w:r>
    </w:p>
    <w:p w14:paraId="4AEA4A8B" w14:textId="77777777" w:rsidR="00A73156" w:rsidRDefault="00A73156" w:rsidP="00F424A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4C91F58" w14:textId="604179CB" w:rsidR="00F424A6" w:rsidRDefault="00F424A6" w:rsidP="00F424A6">
      <w:pPr>
        <w:spacing w:line="360" w:lineRule="auto"/>
        <w:jc w:val="both"/>
        <w:rPr>
          <w:rFonts w:ascii="Arial" w:hAnsi="Arial" w:cs="Arial"/>
          <w:b/>
          <w:bCs/>
        </w:rPr>
      </w:pPr>
      <w:r w:rsidRPr="00F424A6">
        <w:rPr>
          <w:rFonts w:ascii="Arial" w:hAnsi="Arial" w:cs="Arial"/>
          <w:b/>
          <w:bCs/>
        </w:rPr>
        <w:t>C. Alcance</w:t>
      </w:r>
    </w:p>
    <w:p w14:paraId="008BC5E1" w14:textId="77777777" w:rsidR="006A44B2" w:rsidRPr="00744BAA" w:rsidRDefault="006A44B2" w:rsidP="00F424A6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352A7ECE" w14:textId="230D422B" w:rsidR="006A44B2" w:rsidRPr="00F424A6" w:rsidRDefault="006A44B2" w:rsidP="00F424A6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</w:rPr>
        <w:t>Universo:</w:t>
      </w:r>
      <w:r w:rsidRPr="006A44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</w:t>
      </w:r>
      <w:r w:rsidRPr="006A44B2">
        <w:rPr>
          <w:rFonts w:ascii="Arial" w:hAnsi="Arial" w:cs="Arial"/>
        </w:rPr>
        <w:t>277</w:t>
      </w:r>
      <w:r>
        <w:rPr>
          <w:rFonts w:ascii="Arial" w:hAnsi="Arial" w:cs="Arial"/>
        </w:rPr>
        <w:t>,</w:t>
      </w:r>
      <w:r w:rsidRPr="006A44B2">
        <w:rPr>
          <w:rFonts w:ascii="Arial" w:hAnsi="Arial" w:cs="Arial"/>
        </w:rPr>
        <w:t>157</w:t>
      </w:r>
      <w:r>
        <w:rPr>
          <w:rFonts w:ascii="Arial" w:hAnsi="Arial" w:cs="Arial"/>
        </w:rPr>
        <w:t>,</w:t>
      </w:r>
      <w:r w:rsidRPr="006A44B2">
        <w:rPr>
          <w:rFonts w:ascii="Arial" w:hAnsi="Arial" w:cs="Arial"/>
        </w:rPr>
        <w:t>867.86</w:t>
      </w:r>
    </w:p>
    <w:p w14:paraId="22C44DB6" w14:textId="77777777" w:rsidR="00F424A6" w:rsidRPr="00744BAA" w:rsidRDefault="00F424A6" w:rsidP="00F424A6">
      <w:pPr>
        <w:spacing w:line="360" w:lineRule="auto"/>
        <w:jc w:val="both"/>
        <w:rPr>
          <w:rFonts w:ascii="Arial" w:hAnsi="Arial" w:cs="Arial"/>
          <w:sz w:val="22"/>
        </w:rPr>
      </w:pPr>
    </w:p>
    <w:p w14:paraId="5FE5F151" w14:textId="54EBA58E" w:rsidR="00F424A6" w:rsidRPr="00F424A6" w:rsidRDefault="00F424A6" w:rsidP="00F424A6">
      <w:pPr>
        <w:spacing w:line="360" w:lineRule="auto"/>
        <w:jc w:val="both"/>
        <w:rPr>
          <w:rFonts w:ascii="Arial" w:hAnsi="Arial" w:cs="Arial"/>
        </w:rPr>
      </w:pPr>
      <w:r w:rsidRPr="00F424A6">
        <w:rPr>
          <w:rFonts w:ascii="Arial" w:hAnsi="Arial" w:cs="Arial"/>
          <w:b/>
        </w:rPr>
        <w:t>Población Objetivo:</w:t>
      </w:r>
      <w:r w:rsidRPr="00F424A6">
        <w:rPr>
          <w:rFonts w:ascii="Arial" w:hAnsi="Arial" w:cs="Arial"/>
        </w:rPr>
        <w:t xml:space="preserve"> $</w:t>
      </w:r>
      <w:r w:rsidR="006A44B2">
        <w:rPr>
          <w:rFonts w:ascii="Arial" w:hAnsi="Arial" w:cs="Arial"/>
        </w:rPr>
        <w:t xml:space="preserve"> </w:t>
      </w:r>
      <w:r w:rsidR="00B7667B">
        <w:rPr>
          <w:rFonts w:ascii="Arial" w:hAnsi="Arial" w:cs="Arial"/>
        </w:rPr>
        <w:t>271,492,033.86</w:t>
      </w:r>
    </w:p>
    <w:p w14:paraId="1367A518" w14:textId="77777777" w:rsidR="00F424A6" w:rsidRPr="00744BAA" w:rsidRDefault="00F424A6" w:rsidP="00F424A6">
      <w:pPr>
        <w:spacing w:line="360" w:lineRule="auto"/>
        <w:jc w:val="both"/>
        <w:rPr>
          <w:rFonts w:ascii="Arial" w:hAnsi="Arial" w:cs="Arial"/>
          <w:sz w:val="22"/>
        </w:rPr>
      </w:pPr>
    </w:p>
    <w:p w14:paraId="5606FDBC" w14:textId="0A5642F7" w:rsidR="00744BAA" w:rsidRPr="00135D3A" w:rsidRDefault="00F424A6" w:rsidP="0075580E">
      <w:pPr>
        <w:spacing w:line="360" w:lineRule="auto"/>
        <w:jc w:val="both"/>
        <w:rPr>
          <w:rFonts w:ascii="Arial" w:hAnsi="Arial" w:cs="Arial"/>
        </w:rPr>
      </w:pPr>
      <w:r w:rsidRPr="00F424A6">
        <w:rPr>
          <w:rFonts w:ascii="Arial" w:hAnsi="Arial" w:cs="Arial"/>
          <w:b/>
        </w:rPr>
        <w:t>Muestra Auditada:</w:t>
      </w:r>
      <w:r w:rsidRPr="00F424A6">
        <w:rPr>
          <w:rFonts w:ascii="Arial" w:hAnsi="Arial" w:cs="Arial"/>
        </w:rPr>
        <w:t xml:space="preserve"> $</w:t>
      </w:r>
      <w:r w:rsidR="00B7667B">
        <w:rPr>
          <w:rFonts w:ascii="Arial" w:hAnsi="Arial" w:cs="Arial"/>
        </w:rPr>
        <w:t>162,895,220.31</w:t>
      </w:r>
    </w:p>
    <w:p w14:paraId="021D717B" w14:textId="77777777" w:rsidR="00C1677F" w:rsidRDefault="00C1677F" w:rsidP="0075580E">
      <w:pPr>
        <w:spacing w:line="360" w:lineRule="auto"/>
        <w:jc w:val="both"/>
        <w:rPr>
          <w:rFonts w:ascii="Arial" w:hAnsi="Arial" w:cs="Arial"/>
          <w:b/>
        </w:rPr>
      </w:pPr>
    </w:p>
    <w:p w14:paraId="5DFC3784" w14:textId="684D8CBF" w:rsidR="00F424A6" w:rsidRDefault="00F424A6" w:rsidP="0075580E">
      <w:pPr>
        <w:spacing w:line="360" w:lineRule="auto"/>
        <w:jc w:val="both"/>
        <w:rPr>
          <w:rFonts w:ascii="Arial" w:hAnsi="Arial" w:cs="Arial"/>
        </w:rPr>
      </w:pPr>
      <w:r w:rsidRPr="00F424A6">
        <w:rPr>
          <w:rFonts w:ascii="Arial" w:hAnsi="Arial" w:cs="Arial"/>
          <w:b/>
        </w:rPr>
        <w:t>Representatividad de la Muestra:</w:t>
      </w:r>
      <w:r w:rsidRPr="00F424A6">
        <w:rPr>
          <w:rFonts w:ascii="Arial" w:hAnsi="Arial" w:cs="Arial"/>
        </w:rPr>
        <w:t xml:space="preserve"> </w:t>
      </w:r>
      <w:r w:rsidR="00E01D0F">
        <w:rPr>
          <w:rFonts w:ascii="Arial" w:hAnsi="Arial" w:cs="Arial"/>
        </w:rPr>
        <w:t>60.00</w:t>
      </w:r>
      <w:r w:rsidRPr="00F424A6">
        <w:rPr>
          <w:rFonts w:ascii="Arial" w:hAnsi="Arial" w:cs="Arial"/>
        </w:rPr>
        <w:t>%</w:t>
      </w:r>
    </w:p>
    <w:p w14:paraId="7602DABC" w14:textId="219A0F5B" w:rsidR="00E01D0F" w:rsidRDefault="00E01D0F" w:rsidP="00F424A6">
      <w:pPr>
        <w:spacing w:line="360" w:lineRule="auto"/>
        <w:jc w:val="both"/>
        <w:rPr>
          <w:rFonts w:ascii="Arial" w:hAnsi="Arial" w:cs="Arial"/>
        </w:rPr>
      </w:pPr>
    </w:p>
    <w:p w14:paraId="611835FB" w14:textId="320A375A" w:rsidR="001B04E9" w:rsidRDefault="001B04E9" w:rsidP="001B04E9">
      <w:pPr>
        <w:spacing w:line="360" w:lineRule="auto"/>
        <w:jc w:val="both"/>
        <w:rPr>
          <w:rFonts w:ascii="Arial" w:hAnsi="Arial" w:cs="Arial"/>
          <w:iCs/>
        </w:rPr>
      </w:pPr>
      <w:r w:rsidRPr="001B04E9">
        <w:rPr>
          <w:rFonts w:ascii="Arial" w:hAnsi="Arial" w:cs="Arial"/>
          <w:iCs/>
        </w:rPr>
        <w:lastRenderedPageBreak/>
        <w:t xml:space="preserve">En el total del Universo están considerados los recursos federales por la cantidad de </w:t>
      </w:r>
      <w:r w:rsidRPr="004F230F">
        <w:rPr>
          <w:rFonts w:ascii="Arial" w:hAnsi="Arial" w:cs="Arial"/>
          <w:iCs/>
        </w:rPr>
        <w:t>$5,665,834.00</w:t>
      </w:r>
      <w:r w:rsidRPr="001B04E9">
        <w:rPr>
          <w:rFonts w:ascii="Arial" w:hAnsi="Arial" w:cs="Arial"/>
          <w:iCs/>
        </w:rPr>
        <w:t xml:space="preserve"> </w:t>
      </w:r>
      <w:r w:rsidR="004F230F" w:rsidRPr="004F230F">
        <w:rPr>
          <w:rFonts w:ascii="Arial" w:hAnsi="Arial" w:cs="Arial"/>
          <w:iCs/>
        </w:rPr>
        <w:t xml:space="preserve">(Son: cinco millones seiscientos sesenta y cinco mil ochocientos treinta y cuatro pesos 00/100 M.N) </w:t>
      </w:r>
      <w:r w:rsidRPr="001B04E9">
        <w:rPr>
          <w:rFonts w:ascii="Arial" w:hAnsi="Arial" w:cs="Arial"/>
          <w:iCs/>
        </w:rPr>
        <w:t>los cuales no se contemplaron en el monto de la muestra auditada, quedando integrada la población objetivo únicamente por recursos estatales.</w:t>
      </w:r>
    </w:p>
    <w:p w14:paraId="669CAA2E" w14:textId="5A845ECF" w:rsidR="00331F3D" w:rsidRDefault="00331F3D" w:rsidP="001B04E9">
      <w:pPr>
        <w:spacing w:line="360" w:lineRule="auto"/>
        <w:jc w:val="both"/>
        <w:rPr>
          <w:rFonts w:ascii="Arial" w:hAnsi="Arial" w:cs="Arial"/>
          <w:iCs/>
        </w:rPr>
      </w:pPr>
    </w:p>
    <w:p w14:paraId="01C5677A" w14:textId="347D0F36" w:rsidR="00331F3D" w:rsidRPr="00331F3D" w:rsidRDefault="00331F3D" w:rsidP="00331F3D">
      <w:pPr>
        <w:spacing w:line="360" w:lineRule="auto"/>
        <w:jc w:val="both"/>
        <w:rPr>
          <w:rFonts w:ascii="Arial" w:hAnsi="Arial" w:cs="Arial"/>
          <w:iCs/>
        </w:rPr>
      </w:pPr>
      <w:r w:rsidRPr="00331F3D">
        <w:rPr>
          <w:rFonts w:ascii="Arial" w:hAnsi="Arial" w:cs="Arial"/>
          <w:iCs/>
        </w:rPr>
        <w:t>La población objetivo se determinó sobre la base de los gastos y otras pérdidas que forman parte del Estado de Actividades</w:t>
      </w:r>
      <w:r w:rsidRPr="00331F3D">
        <w:rPr>
          <w:rFonts w:ascii="Arial" w:hAnsi="Arial" w:cs="Arial"/>
          <w:i/>
          <w:iCs/>
        </w:rPr>
        <w:t xml:space="preserve"> </w:t>
      </w:r>
      <w:r w:rsidRPr="00331F3D">
        <w:rPr>
          <w:rFonts w:ascii="Arial" w:hAnsi="Arial" w:cs="Arial"/>
          <w:iCs/>
        </w:rPr>
        <w:t xml:space="preserve">por el período comprendido del 1º de enero al 31 de diciembre de </w:t>
      </w:r>
      <w:r w:rsidR="00A757E1">
        <w:rPr>
          <w:rFonts w:ascii="Arial" w:hAnsi="Arial" w:cs="Arial"/>
          <w:bCs/>
          <w:iCs/>
        </w:rPr>
        <w:t>2019.</w:t>
      </w:r>
    </w:p>
    <w:p w14:paraId="20F6F66D" w14:textId="77777777" w:rsidR="00331F3D" w:rsidRDefault="00331F3D" w:rsidP="00707F2F">
      <w:pPr>
        <w:spacing w:line="360" w:lineRule="auto"/>
        <w:jc w:val="both"/>
        <w:rPr>
          <w:rFonts w:ascii="Arial" w:hAnsi="Arial" w:cs="Arial"/>
          <w:iCs/>
        </w:rPr>
      </w:pPr>
      <w:bookmarkStart w:id="7" w:name="_Hlk11419882"/>
    </w:p>
    <w:p w14:paraId="4E08881F" w14:textId="4BD34775" w:rsidR="004F6A0A" w:rsidRPr="004F6A0A" w:rsidRDefault="004F6A0A" w:rsidP="004F6A0A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4F6A0A">
        <w:rPr>
          <w:rFonts w:ascii="Arial" w:hAnsi="Arial" w:cs="Arial"/>
          <w:b/>
          <w:bCs/>
          <w:iCs/>
        </w:rPr>
        <w:t>D. Criterios de Selección</w:t>
      </w:r>
    </w:p>
    <w:p w14:paraId="385AD9D7" w14:textId="77777777" w:rsidR="004F6A0A" w:rsidRPr="004F6A0A" w:rsidRDefault="004F6A0A" w:rsidP="004F6A0A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14:paraId="1063D903" w14:textId="77777777" w:rsidR="004F6A0A" w:rsidRPr="004F6A0A" w:rsidRDefault="004F6A0A" w:rsidP="004F6A0A">
      <w:pPr>
        <w:spacing w:line="360" w:lineRule="auto"/>
        <w:jc w:val="both"/>
        <w:rPr>
          <w:rFonts w:ascii="Arial" w:hAnsi="Arial" w:cs="Arial"/>
          <w:bCs/>
          <w:iCs/>
        </w:rPr>
      </w:pPr>
      <w:r w:rsidRPr="004F6A0A">
        <w:rPr>
          <w:rFonts w:ascii="Arial" w:hAnsi="Arial" w:cs="Arial"/>
          <w:bCs/>
          <w:iCs/>
        </w:rPr>
        <w:t xml:space="preserve">En la auditoría realizada se buscó obtener una seguridad razonable de que el objetivo y alcance planteados para la fiscalización de la entidad, respecto al cumplimiento financiero de los </w:t>
      </w:r>
      <w:r w:rsidRPr="004F6A0A">
        <w:rPr>
          <w:rFonts w:ascii="Arial" w:hAnsi="Arial" w:cs="Arial"/>
          <w:iCs/>
        </w:rPr>
        <w:t xml:space="preserve">gastos y otras pérdidas </w:t>
      </w:r>
      <w:r w:rsidRPr="004F6A0A">
        <w:rPr>
          <w:rFonts w:ascii="Arial" w:hAnsi="Arial" w:cs="Arial"/>
          <w:bCs/>
          <w:iCs/>
        </w:rPr>
        <w:t>, hayan cumplido con los aspectos y criterios apegados a las Normas Profesionales de Auditoría del Sistema Nacional de Fiscalización,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6188FBA4" w14:textId="77777777" w:rsidR="004F6A0A" w:rsidRPr="004F6A0A" w:rsidRDefault="004F6A0A" w:rsidP="004F6A0A">
      <w:pPr>
        <w:spacing w:line="360" w:lineRule="auto"/>
        <w:jc w:val="both"/>
        <w:rPr>
          <w:rFonts w:ascii="Arial" w:hAnsi="Arial" w:cs="Arial"/>
          <w:bCs/>
          <w:iCs/>
        </w:rPr>
      </w:pPr>
    </w:p>
    <w:p w14:paraId="5F2A9B37" w14:textId="5DEDC8DC" w:rsidR="004F6A0A" w:rsidRPr="004F6A0A" w:rsidRDefault="004F6A0A" w:rsidP="004F6A0A">
      <w:pPr>
        <w:spacing w:line="360" w:lineRule="auto"/>
        <w:jc w:val="both"/>
        <w:rPr>
          <w:rFonts w:ascii="Arial" w:hAnsi="Arial" w:cs="Arial"/>
          <w:bCs/>
          <w:iCs/>
        </w:rPr>
      </w:pPr>
      <w:r w:rsidRPr="004F6A0A">
        <w:rPr>
          <w:rFonts w:ascii="Arial" w:hAnsi="Arial" w:cs="Arial"/>
          <w:bCs/>
          <w:iCs/>
        </w:rPr>
        <w:t xml:space="preserve">Para la determinación de los rubros u operaciones a revisar en la auditoría, se llevó a cabo un estudio previo de toda la información concerniente al </w:t>
      </w:r>
      <w:r w:rsidRPr="004F6A0A">
        <w:rPr>
          <w:rFonts w:ascii="Arial" w:hAnsi="Arial" w:cs="Arial"/>
          <w:b/>
          <w:bCs/>
          <w:iCs/>
        </w:rPr>
        <w:t>Instituto Electoral</w:t>
      </w:r>
      <w:r w:rsidRPr="004F6A0A">
        <w:rPr>
          <w:rFonts w:ascii="Arial" w:hAnsi="Arial" w:cs="Arial"/>
          <w:bCs/>
          <w:iCs/>
        </w:rPr>
        <w:t xml:space="preserve"> </w:t>
      </w:r>
      <w:r w:rsidRPr="004F6A0A">
        <w:rPr>
          <w:rFonts w:ascii="Arial" w:hAnsi="Arial" w:cs="Arial"/>
          <w:b/>
          <w:bCs/>
          <w:iCs/>
        </w:rPr>
        <w:t>de Quintana Roo</w:t>
      </w:r>
      <w:r w:rsidRPr="004F6A0A">
        <w:rPr>
          <w:rFonts w:ascii="Arial" w:hAnsi="Arial" w:cs="Arial"/>
          <w:iCs/>
        </w:rPr>
        <w:t>,</w:t>
      </w:r>
      <w:r w:rsidRPr="004F6A0A">
        <w:rPr>
          <w:rFonts w:ascii="Arial" w:hAnsi="Arial" w:cs="Arial"/>
          <w:bCs/>
          <w:iCs/>
        </w:rPr>
        <w:t xml:space="preserve"> siendo las principales fuentes de información financiera sus estados contables y presupuestarios, los cuales fueron analizados para la obtención de indicios de auditoría, considerando que dichos estados estuvieron sujetos a los criterios de utilidad, confiabilidad, relevancia, comprensibilidad y de comparación, así como a otros atributos asociados a cada uno de ellos, como oportunidad, veracidad, representatividad y objetividad. Asimismo, se consideró como base de evaluación de riesgo, la observancia de la información histórica </w:t>
      </w:r>
      <w:r w:rsidRPr="004F6A0A">
        <w:rPr>
          <w:rFonts w:ascii="Arial" w:hAnsi="Arial" w:cs="Arial"/>
          <w:bCs/>
          <w:iCs/>
        </w:rPr>
        <w:lastRenderedPageBreak/>
        <w:t>que se encuentra en los antecedentes de las auditorías practicadas y del marco jurídico institucional, tales como leyes, reglamentos, normas y lineamientos que regulan la operatividad de la entidad fiscalizada, y de los cuales se pudiesen determinar hallaz</w:t>
      </w:r>
      <w:r>
        <w:rPr>
          <w:rFonts w:ascii="Arial" w:hAnsi="Arial" w:cs="Arial"/>
          <w:bCs/>
          <w:iCs/>
        </w:rPr>
        <w:t>gos de auditoría que se reflej</w:t>
      </w:r>
      <w:r w:rsidRPr="004F6A0A">
        <w:rPr>
          <w:rFonts w:ascii="Arial" w:hAnsi="Arial" w:cs="Arial"/>
          <w:bCs/>
          <w:iCs/>
        </w:rPr>
        <w:t>en en los resultados del objetivo de auditoría planteado al inicio de la revisión.</w:t>
      </w:r>
    </w:p>
    <w:p w14:paraId="0091889E" w14:textId="77777777" w:rsidR="004F6A0A" w:rsidRPr="004F6A0A" w:rsidRDefault="004F6A0A" w:rsidP="004F6A0A">
      <w:pPr>
        <w:spacing w:line="360" w:lineRule="auto"/>
        <w:jc w:val="both"/>
        <w:rPr>
          <w:rFonts w:ascii="Arial" w:hAnsi="Arial" w:cs="Arial"/>
          <w:bCs/>
          <w:iCs/>
        </w:rPr>
      </w:pPr>
    </w:p>
    <w:p w14:paraId="6A32BDA2" w14:textId="419EA76F" w:rsidR="004F6A0A" w:rsidRDefault="004F6A0A" w:rsidP="004F6A0A">
      <w:pPr>
        <w:spacing w:line="360" w:lineRule="auto"/>
        <w:jc w:val="both"/>
        <w:rPr>
          <w:rFonts w:ascii="Arial" w:hAnsi="Arial" w:cs="Arial"/>
          <w:bCs/>
          <w:iCs/>
        </w:rPr>
      </w:pPr>
      <w:r w:rsidRPr="004F6A0A">
        <w:rPr>
          <w:rFonts w:ascii="Arial" w:hAnsi="Arial" w:cs="Arial"/>
          <w:bCs/>
          <w:iCs/>
        </w:rPr>
        <w:t>El criterio de selección se apoyó en dos rubros principales, el cualitativo y el cuantitativo, de acuerdo a las facultades y atribuciones permitidas en el marco legal aplicable del proceso de fiscalización</w:t>
      </w:r>
      <w:r w:rsidRPr="007F0336">
        <w:rPr>
          <w:rFonts w:ascii="Arial" w:hAnsi="Arial" w:cs="Arial"/>
          <w:bCs/>
          <w:iCs/>
        </w:rPr>
        <w:t xml:space="preserve">, </w:t>
      </w:r>
      <w:r w:rsidR="007F0336" w:rsidRPr="007F0336">
        <w:rPr>
          <w:rFonts w:ascii="Arial" w:hAnsi="Arial" w:cs="Arial"/>
          <w:bCs/>
        </w:rPr>
        <w:t>determinándose mediante la competencia técnica y profesion</w:t>
      </w:r>
      <w:r w:rsidR="007F0336">
        <w:rPr>
          <w:rFonts w:ascii="Arial" w:hAnsi="Arial" w:cs="Arial"/>
          <w:bCs/>
        </w:rPr>
        <w:t xml:space="preserve">al </w:t>
      </w:r>
      <w:r w:rsidRPr="007F0336">
        <w:rPr>
          <w:rFonts w:ascii="Arial" w:hAnsi="Arial" w:cs="Arial"/>
          <w:bCs/>
          <w:iCs/>
        </w:rPr>
        <w:t>la actuación</w:t>
      </w:r>
      <w:r w:rsidR="007F0336">
        <w:rPr>
          <w:rFonts w:ascii="Arial" w:hAnsi="Arial" w:cs="Arial"/>
          <w:bCs/>
          <w:iCs/>
        </w:rPr>
        <w:t xml:space="preserve"> fiscalizadora basándose</w:t>
      </w:r>
      <w:r w:rsidRPr="004F6A0A">
        <w:rPr>
          <w:rFonts w:ascii="Arial" w:hAnsi="Arial" w:cs="Arial"/>
          <w:bCs/>
          <w:iCs/>
        </w:rPr>
        <w:t xml:space="preserve"> en diversos elementos y factores que se integraron en los procedimientos de auditoría aplicados y que se reflejaron en la planeación genérica, la planeación específica y el programa específico de auditoría, dando con ello cumplimiento a las etapas de planificación, programación, ejecución y elaboración de informes, estipuladas en las NPASNF.</w:t>
      </w:r>
    </w:p>
    <w:p w14:paraId="15FD5443" w14:textId="77777777" w:rsidR="004F6A0A" w:rsidRPr="004F6A0A" w:rsidRDefault="004F6A0A" w:rsidP="004F6A0A">
      <w:pPr>
        <w:spacing w:line="360" w:lineRule="auto"/>
        <w:jc w:val="both"/>
        <w:rPr>
          <w:rFonts w:ascii="Arial" w:hAnsi="Arial" w:cs="Arial"/>
          <w:bCs/>
          <w:iCs/>
        </w:rPr>
      </w:pPr>
    </w:p>
    <w:p w14:paraId="3251D86A" w14:textId="68E290FE" w:rsidR="00A166DC" w:rsidRDefault="00A166DC" w:rsidP="00A166D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56E1480C" w14:textId="77777777" w:rsidR="00C1677F" w:rsidRPr="008D4630" w:rsidRDefault="00C1677F" w:rsidP="00A166DC">
      <w:pPr>
        <w:spacing w:line="360" w:lineRule="auto"/>
        <w:jc w:val="both"/>
        <w:rPr>
          <w:rFonts w:ascii="Arial" w:hAnsi="Arial" w:cs="Arial"/>
          <w:b/>
        </w:rPr>
      </w:pPr>
    </w:p>
    <w:p w14:paraId="08E83972" w14:textId="77777777" w:rsidR="00A166DC" w:rsidRPr="00FB7475" w:rsidRDefault="00A166DC" w:rsidP="00A166DC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</w:rPr>
        <w:t xml:space="preserve">Se revisaron las </w:t>
      </w:r>
      <w:r w:rsidRPr="00FB7475">
        <w:rPr>
          <w:rFonts w:ascii="Arial" w:hAnsi="Arial" w:cs="Arial"/>
          <w:bCs/>
        </w:rPr>
        <w:t xml:space="preserve">áreas de Dirección General y Dirección Administrativa del </w:t>
      </w:r>
      <w:r w:rsidRPr="00FB7475">
        <w:rPr>
          <w:rFonts w:ascii="Arial" w:hAnsi="Arial" w:cs="Arial"/>
          <w:b/>
          <w:bCs/>
        </w:rPr>
        <w:t>Instituto Electoral de Quintana Roo</w:t>
      </w:r>
      <w:r w:rsidRPr="00FB7475">
        <w:rPr>
          <w:rFonts w:ascii="Arial" w:hAnsi="Arial" w:cs="Arial"/>
          <w:bCs/>
        </w:rPr>
        <w:t>.</w:t>
      </w:r>
    </w:p>
    <w:p w14:paraId="4FF08336" w14:textId="77777777" w:rsidR="00A166DC" w:rsidRDefault="00A166DC" w:rsidP="00FA4A09">
      <w:pPr>
        <w:spacing w:line="360" w:lineRule="auto"/>
        <w:rPr>
          <w:rFonts w:ascii="Arial" w:hAnsi="Arial" w:cs="Arial"/>
          <w:b/>
        </w:rPr>
      </w:pPr>
    </w:p>
    <w:p w14:paraId="58E67C51" w14:textId="7A360247" w:rsidR="00A166DC" w:rsidRDefault="00A166DC" w:rsidP="00A166D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050266B1" w14:textId="750D0B2E" w:rsidR="007069BD" w:rsidRDefault="007069BD" w:rsidP="00A166DC">
      <w:pPr>
        <w:spacing w:line="360" w:lineRule="auto"/>
        <w:jc w:val="both"/>
        <w:rPr>
          <w:rFonts w:ascii="Arial" w:hAnsi="Arial" w:cs="Arial"/>
          <w:b/>
        </w:rPr>
      </w:pPr>
    </w:p>
    <w:p w14:paraId="13A05A7F" w14:textId="77777777" w:rsidR="007069BD" w:rsidRPr="00C47B98" w:rsidRDefault="007069BD" w:rsidP="007069B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</w:t>
      </w:r>
      <w:r w:rsidRPr="00C47B98">
        <w:rPr>
          <w:rFonts w:ascii="Arial" w:hAnsi="Arial" w:cs="Arial"/>
          <w:bCs/>
        </w:rPr>
        <w:lastRenderedPageBreak/>
        <w:t>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09BC7A5B" w14:textId="77777777" w:rsidR="007069BD" w:rsidRPr="00C47B98" w:rsidRDefault="007069BD" w:rsidP="007069BD">
      <w:pPr>
        <w:spacing w:line="360" w:lineRule="auto"/>
        <w:jc w:val="both"/>
        <w:rPr>
          <w:rFonts w:ascii="Arial" w:hAnsi="Arial" w:cs="Arial"/>
          <w:bCs/>
        </w:rPr>
      </w:pPr>
    </w:p>
    <w:p w14:paraId="1EAE9BB9" w14:textId="77777777" w:rsidR="007069BD" w:rsidRPr="00C47B98" w:rsidRDefault="007069BD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2B98D78F" w14:textId="77777777" w:rsidR="007069BD" w:rsidRPr="00C47B98" w:rsidRDefault="007069BD" w:rsidP="007069BD">
      <w:pPr>
        <w:spacing w:line="360" w:lineRule="auto"/>
        <w:jc w:val="both"/>
        <w:rPr>
          <w:rFonts w:ascii="Arial" w:hAnsi="Arial" w:cs="Arial"/>
          <w:bCs/>
        </w:rPr>
      </w:pPr>
    </w:p>
    <w:p w14:paraId="21924A24" w14:textId="77777777" w:rsidR="007069BD" w:rsidRPr="00C47B98" w:rsidRDefault="007069BD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0432FB9B" w14:textId="77777777" w:rsidR="007069BD" w:rsidRPr="00C47B98" w:rsidRDefault="007069BD" w:rsidP="007069BD">
      <w:pPr>
        <w:spacing w:line="360" w:lineRule="auto"/>
        <w:jc w:val="both"/>
        <w:rPr>
          <w:rFonts w:ascii="Arial" w:hAnsi="Arial" w:cs="Arial"/>
          <w:bCs/>
        </w:rPr>
      </w:pPr>
    </w:p>
    <w:p w14:paraId="32EB2973" w14:textId="21CE5D05" w:rsidR="007069BD" w:rsidRDefault="007069BD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04D33FE5" w14:textId="59D86ACA" w:rsidR="007069BD" w:rsidRDefault="007069BD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598DD37" w14:textId="77777777" w:rsidR="007069BD" w:rsidRDefault="007069BD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1. </w:t>
      </w:r>
      <w:r w:rsidRPr="000C3260">
        <w:rPr>
          <w:rFonts w:ascii="Arial" w:hAnsi="Arial" w:cs="Arial"/>
          <w:bCs/>
        </w:rPr>
        <w:t xml:space="preserve">Verificar que los controles internos implementados permitieron la adecuada gestión administrativa para el desarrollo eficiente de las operaciones, </w:t>
      </w:r>
      <w:r>
        <w:rPr>
          <w:rFonts w:ascii="Arial" w:hAnsi="Arial" w:cs="Arial"/>
          <w:bCs/>
        </w:rPr>
        <w:t xml:space="preserve">así como </w:t>
      </w:r>
      <w:r w:rsidRPr="000C3260">
        <w:rPr>
          <w:rFonts w:ascii="Arial" w:hAnsi="Arial" w:cs="Arial"/>
          <w:bCs/>
        </w:rPr>
        <w:t>la obtención de información c</w:t>
      </w:r>
      <w:r>
        <w:rPr>
          <w:rFonts w:ascii="Arial" w:hAnsi="Arial" w:cs="Arial"/>
          <w:bCs/>
        </w:rPr>
        <w:t>onfiable y oportuna</w:t>
      </w:r>
      <w:r w:rsidRPr="000C3260">
        <w:rPr>
          <w:rFonts w:ascii="Arial" w:hAnsi="Arial" w:cs="Arial"/>
          <w:bCs/>
        </w:rPr>
        <w:t>.</w:t>
      </w:r>
    </w:p>
    <w:p w14:paraId="246B4F97" w14:textId="77777777" w:rsidR="007069BD" w:rsidRDefault="007069BD" w:rsidP="007069BD">
      <w:pPr>
        <w:spacing w:line="360" w:lineRule="auto"/>
        <w:jc w:val="both"/>
        <w:rPr>
          <w:rFonts w:ascii="Arial" w:hAnsi="Arial" w:cs="Arial"/>
          <w:bCs/>
        </w:rPr>
      </w:pPr>
    </w:p>
    <w:p w14:paraId="43D907B5" w14:textId="77777777" w:rsidR="007069BD" w:rsidRDefault="007069BD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601C44">
        <w:rPr>
          <w:rFonts w:ascii="Arial" w:hAnsi="Arial" w:cs="Arial"/>
          <w:bCs/>
        </w:rPr>
        <w:t>2. Comprobar que el ejercicio del presupuesto se ajustó a los montos aprobados; que las modificaciones presupuestales tuvieron sustento financiero</w:t>
      </w:r>
      <w:r>
        <w:rPr>
          <w:rFonts w:ascii="Arial" w:hAnsi="Arial" w:cs="Arial"/>
          <w:bCs/>
        </w:rPr>
        <w:t xml:space="preserve">. </w:t>
      </w:r>
    </w:p>
    <w:p w14:paraId="780978E7" w14:textId="77777777" w:rsidR="007069BD" w:rsidRDefault="007069BD" w:rsidP="007069BD">
      <w:pPr>
        <w:spacing w:line="360" w:lineRule="auto"/>
        <w:jc w:val="both"/>
        <w:rPr>
          <w:rFonts w:ascii="Arial" w:hAnsi="Arial" w:cs="Arial"/>
          <w:bCs/>
        </w:rPr>
      </w:pPr>
    </w:p>
    <w:p w14:paraId="1E702111" w14:textId="77777777" w:rsidR="007069BD" w:rsidRDefault="007069BD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601C44">
        <w:rPr>
          <w:rFonts w:ascii="Arial" w:hAnsi="Arial" w:cs="Arial"/>
          <w:bCs/>
        </w:rPr>
        <w:t>3. Verificar la correcta revelación de estados financieros e informes contables, presupuestarios y programáticos de conformidad con la Ley General de Contabilidad Gubernamental y demás normativa aplicable.</w:t>
      </w:r>
    </w:p>
    <w:p w14:paraId="65FC4D02" w14:textId="74077149" w:rsidR="007069BD" w:rsidRDefault="007069BD" w:rsidP="007069BD">
      <w:pPr>
        <w:spacing w:line="360" w:lineRule="auto"/>
        <w:jc w:val="both"/>
        <w:rPr>
          <w:rFonts w:ascii="Arial" w:hAnsi="Arial" w:cs="Arial"/>
          <w:bCs/>
        </w:rPr>
      </w:pPr>
    </w:p>
    <w:p w14:paraId="1B2330BA" w14:textId="0D27465F" w:rsidR="007069BD" w:rsidRDefault="004F230F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7069BD" w:rsidRPr="00601C44">
        <w:rPr>
          <w:rFonts w:ascii="Arial" w:hAnsi="Arial" w:cs="Arial"/>
          <w:bCs/>
        </w:rPr>
        <w:t xml:space="preserve">. Verificar que se </w:t>
      </w:r>
      <w:r w:rsidR="007069BD">
        <w:rPr>
          <w:rFonts w:ascii="Arial" w:hAnsi="Arial" w:cs="Arial"/>
          <w:bCs/>
        </w:rPr>
        <w:t>comprobaron</w:t>
      </w:r>
      <w:r w:rsidR="007069BD" w:rsidRPr="00601C44">
        <w:rPr>
          <w:rFonts w:ascii="Arial" w:hAnsi="Arial" w:cs="Arial"/>
          <w:bCs/>
        </w:rPr>
        <w:t xml:space="preserve"> y justifi</w:t>
      </w:r>
      <w:r w:rsidR="007069BD">
        <w:rPr>
          <w:rFonts w:ascii="Arial" w:hAnsi="Arial" w:cs="Arial"/>
          <w:bCs/>
        </w:rPr>
        <w:t>caron los</w:t>
      </w:r>
      <w:r w:rsidR="007069BD" w:rsidRPr="00601C44">
        <w:rPr>
          <w:rFonts w:ascii="Arial" w:hAnsi="Arial" w:cs="Arial"/>
          <w:bCs/>
        </w:rPr>
        <w:t xml:space="preserve"> gasto</w:t>
      </w:r>
      <w:r w:rsidR="007069BD">
        <w:rPr>
          <w:rFonts w:ascii="Arial" w:hAnsi="Arial" w:cs="Arial"/>
          <w:bCs/>
        </w:rPr>
        <w:t>s</w:t>
      </w:r>
      <w:r w:rsidR="007069BD" w:rsidRPr="00601C44">
        <w:rPr>
          <w:rFonts w:ascii="Arial" w:hAnsi="Arial" w:cs="Arial"/>
          <w:bCs/>
        </w:rPr>
        <w:t xml:space="preserve"> por los diferentes conceptos considerados en los respectivos presupuestos de egresos.</w:t>
      </w:r>
    </w:p>
    <w:p w14:paraId="36C357C5" w14:textId="77777777" w:rsidR="00484150" w:rsidRDefault="00484150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9E21BB0" w14:textId="580C8489" w:rsidR="007069BD" w:rsidRPr="00BA7974" w:rsidRDefault="004F230F" w:rsidP="007069BD">
      <w:pPr>
        <w:spacing w:line="360" w:lineRule="auto"/>
        <w:ind w:right="190"/>
        <w:jc w:val="both"/>
        <w:rPr>
          <w:rFonts w:ascii="Arial" w:hAnsi="Arial" w:cs="Arial"/>
          <w:bCs/>
          <w:strike/>
        </w:rPr>
      </w:pPr>
      <w:r>
        <w:rPr>
          <w:rFonts w:ascii="Arial" w:hAnsi="Arial" w:cs="Arial"/>
          <w:bCs/>
        </w:rPr>
        <w:t>5</w:t>
      </w:r>
      <w:r w:rsidR="007069BD" w:rsidRPr="00601C44">
        <w:rPr>
          <w:rFonts w:ascii="Arial" w:hAnsi="Arial" w:cs="Arial"/>
          <w:bCs/>
        </w:rPr>
        <w:t>. Verificar que la contratación de servicios personales se ajustó a la disponibilidad y plazas presupuestales aprobadas, que la relación laboral se apegó a las disposiciones legales aplicables en la materia</w:t>
      </w:r>
      <w:r w:rsidR="00BA7974">
        <w:rPr>
          <w:rFonts w:ascii="Arial" w:hAnsi="Arial" w:cs="Arial"/>
          <w:bCs/>
        </w:rPr>
        <w:t>.</w:t>
      </w:r>
      <w:r w:rsidR="007069BD" w:rsidRPr="00601C44">
        <w:rPr>
          <w:rFonts w:ascii="Arial" w:hAnsi="Arial" w:cs="Arial"/>
          <w:bCs/>
        </w:rPr>
        <w:t xml:space="preserve"> </w:t>
      </w:r>
    </w:p>
    <w:p w14:paraId="124CDFDE" w14:textId="77777777" w:rsidR="007069BD" w:rsidRDefault="007069BD" w:rsidP="007069BD">
      <w:pPr>
        <w:spacing w:line="360" w:lineRule="auto"/>
        <w:jc w:val="both"/>
        <w:rPr>
          <w:rFonts w:ascii="Arial" w:hAnsi="Arial" w:cs="Arial"/>
          <w:bCs/>
        </w:rPr>
      </w:pPr>
    </w:p>
    <w:p w14:paraId="1BAE7BA3" w14:textId="68A4AB52" w:rsidR="007B1D61" w:rsidRDefault="004F230F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7069BD" w:rsidRPr="00601C44">
        <w:rPr>
          <w:rFonts w:ascii="Arial" w:hAnsi="Arial" w:cs="Arial"/>
          <w:bCs/>
        </w:rPr>
        <w:t>. Verificar que los procedimientos para la adquisición de bienes y prestación de servicios cumplieron con lo dispuesto en la normativa aplicable.</w:t>
      </w:r>
    </w:p>
    <w:p w14:paraId="104D5510" w14:textId="77777777" w:rsidR="003322AD" w:rsidRDefault="003322AD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BCE7F36" w14:textId="77777777" w:rsidR="007B1D61" w:rsidRPr="00C47B98" w:rsidRDefault="007B1D61" w:rsidP="007B1D6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>
        <w:rPr>
          <w:rFonts w:ascii="Arial" w:hAnsi="Arial" w:cs="Arial"/>
          <w:bCs/>
        </w:rPr>
        <w:t xml:space="preserve">permitieron elevar la calidad y </w:t>
      </w:r>
      <w:r w:rsidRPr="00C47B98">
        <w:rPr>
          <w:rFonts w:ascii="Arial" w:hAnsi="Arial" w:cs="Arial"/>
          <w:bCs/>
        </w:rPr>
        <w:t>confianza en los resultados obtenidos y plasmados en este documento.</w:t>
      </w:r>
    </w:p>
    <w:p w14:paraId="631466A9" w14:textId="77777777" w:rsidR="0060760F" w:rsidRDefault="0060760F" w:rsidP="007B1D6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FB83AFE" w14:textId="77777777" w:rsidR="00A73156" w:rsidRDefault="00A73156" w:rsidP="007B1D6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6D76767" w14:textId="77777777" w:rsidR="00A73156" w:rsidRDefault="00A73156" w:rsidP="007B1D6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BF33738" w14:textId="532613EE" w:rsidR="007B1D61" w:rsidRPr="002E2A36" w:rsidRDefault="007B1D61" w:rsidP="007B1D6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lastRenderedPageBreak/>
        <w:t xml:space="preserve">G. Servidores Públicos </w:t>
      </w:r>
      <w:r w:rsidR="003F30F8">
        <w:rPr>
          <w:rFonts w:ascii="Arial" w:hAnsi="Arial" w:cs="Arial"/>
          <w:b/>
        </w:rPr>
        <w:t>que intervinieron en</w:t>
      </w:r>
      <w:r w:rsidRPr="002E2A36">
        <w:rPr>
          <w:rFonts w:ascii="Arial" w:hAnsi="Arial" w:cs="Arial"/>
          <w:b/>
        </w:rPr>
        <w:t xml:space="preserve"> la Auditoría</w:t>
      </w:r>
    </w:p>
    <w:p w14:paraId="6C9A623E" w14:textId="77777777" w:rsidR="007B1D61" w:rsidRPr="002E2A36" w:rsidRDefault="007B1D61" w:rsidP="007B1D6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80452" w14:textId="64204C18" w:rsidR="005F5E37" w:rsidRDefault="007B1D61" w:rsidP="005F5E37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acreditó como personal de este Órgano Técnico de Fiscalización, </w:t>
      </w:r>
      <w:r w:rsidR="005F5E37" w:rsidRPr="005F5E37">
        <w:rPr>
          <w:rFonts w:ascii="Arial" w:hAnsi="Arial" w:cs="Arial"/>
          <w:bCs/>
        </w:rPr>
        <w:t>se encuentra referido en la orde</w:t>
      </w:r>
      <w:r w:rsidR="005F5E37">
        <w:rPr>
          <w:rFonts w:ascii="Arial" w:hAnsi="Arial" w:cs="Arial"/>
          <w:bCs/>
        </w:rPr>
        <w:t xml:space="preserve">n </w:t>
      </w:r>
      <w:r w:rsidR="005F5E37" w:rsidRPr="005F5E37">
        <w:rPr>
          <w:rFonts w:ascii="Arial" w:hAnsi="Arial" w:cs="Arial"/>
          <w:bCs/>
        </w:rPr>
        <w:t xml:space="preserve">emitida con oficio número </w:t>
      </w:r>
      <w:r w:rsidR="005F5E37">
        <w:rPr>
          <w:rFonts w:ascii="Arial" w:hAnsi="Arial" w:cs="Arial"/>
          <w:bCs/>
        </w:rPr>
        <w:t>ASEQROO/ASE/AEMF/0557/08/2020</w:t>
      </w:r>
      <w:r w:rsidR="005F5E37" w:rsidRPr="005F5E37">
        <w:rPr>
          <w:rFonts w:ascii="Arial" w:hAnsi="Arial" w:cs="Arial"/>
          <w:bCs/>
        </w:rPr>
        <w:t>, siendo los servidores públicos a cargo de coordinar y supervisar la auditoría, los siguientes:</w:t>
      </w:r>
    </w:p>
    <w:p w14:paraId="4614263C" w14:textId="77777777" w:rsidR="00832752" w:rsidRDefault="00832752" w:rsidP="005F5E37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529"/>
        <w:gridCol w:w="2693"/>
      </w:tblGrid>
      <w:tr w:rsidR="007B1D61" w:rsidRPr="00F115BE" w14:paraId="6A2E33B5" w14:textId="77777777" w:rsidTr="00EF6FCE">
        <w:trPr>
          <w:jc w:val="center"/>
        </w:trPr>
        <w:tc>
          <w:tcPr>
            <w:tcW w:w="5529" w:type="dxa"/>
            <w:shd w:val="clear" w:color="auto" w:fill="D0CECE" w:themeFill="background2" w:themeFillShade="E6"/>
          </w:tcPr>
          <w:p w14:paraId="453F0A78" w14:textId="77777777" w:rsidR="007B1D61" w:rsidRPr="00F115BE" w:rsidRDefault="007B1D61" w:rsidP="00EF6FCE">
            <w:pPr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1E81873F" w14:textId="77777777" w:rsidR="007B1D61" w:rsidRPr="00F115BE" w:rsidRDefault="007B1D61" w:rsidP="00EF6FCE">
            <w:pPr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7B1D61" w:rsidRPr="00F115BE" w14:paraId="2305FC2E" w14:textId="77777777" w:rsidTr="00EF6FCE">
        <w:trPr>
          <w:trHeight w:val="419"/>
          <w:jc w:val="center"/>
        </w:trPr>
        <w:tc>
          <w:tcPr>
            <w:tcW w:w="5529" w:type="dxa"/>
            <w:shd w:val="clear" w:color="auto" w:fill="auto"/>
          </w:tcPr>
          <w:p w14:paraId="09828CF6" w14:textId="77777777" w:rsidR="007B1D61" w:rsidRPr="00F115BE" w:rsidRDefault="007B1D61" w:rsidP="00EF6FC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M.A. San Juanita Basurto </w:t>
            </w:r>
            <w:proofErr w:type="spellStart"/>
            <w:r>
              <w:rPr>
                <w:rFonts w:ascii="Arial" w:hAnsi="Arial" w:cs="Arial"/>
                <w:bCs/>
              </w:rPr>
              <w:t>Oláguez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7066638D" w14:textId="77777777" w:rsidR="007B1D61" w:rsidRPr="00F115BE" w:rsidRDefault="007B1D61" w:rsidP="00EF6F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Coordinadora</w:t>
            </w:r>
          </w:p>
        </w:tc>
      </w:tr>
      <w:tr w:rsidR="007B1D61" w:rsidRPr="00F115BE" w14:paraId="07629512" w14:textId="77777777" w:rsidTr="00EF6FCE">
        <w:trPr>
          <w:trHeight w:val="425"/>
          <w:jc w:val="center"/>
        </w:trPr>
        <w:tc>
          <w:tcPr>
            <w:tcW w:w="5529" w:type="dxa"/>
            <w:shd w:val="clear" w:color="auto" w:fill="auto"/>
          </w:tcPr>
          <w:p w14:paraId="37A8302D" w14:textId="77777777" w:rsidR="007B1D61" w:rsidRPr="00F115BE" w:rsidRDefault="007B1D61" w:rsidP="00EF6FCE">
            <w:pPr>
              <w:rPr>
                <w:rFonts w:ascii="Arial" w:hAnsi="Arial" w:cs="Arial"/>
                <w:bCs/>
              </w:rPr>
            </w:pPr>
            <w:proofErr w:type="spellStart"/>
            <w:r w:rsidRPr="000B0B5A">
              <w:rPr>
                <w:rFonts w:ascii="Arial" w:hAnsi="Arial" w:cs="Arial"/>
                <w:bCs/>
              </w:rPr>
              <w:t>Tec</w:t>
            </w:r>
            <w:proofErr w:type="spellEnd"/>
            <w:r w:rsidRPr="000B0B5A">
              <w:rPr>
                <w:rFonts w:ascii="Arial" w:hAnsi="Arial" w:cs="Arial"/>
                <w:bCs/>
              </w:rPr>
              <w:t xml:space="preserve">. Lilia </w:t>
            </w:r>
            <w:proofErr w:type="spellStart"/>
            <w:r w:rsidRPr="000B0B5A">
              <w:rPr>
                <w:rFonts w:ascii="Arial" w:hAnsi="Arial" w:cs="Arial"/>
                <w:bCs/>
              </w:rPr>
              <w:t>Ivone</w:t>
            </w:r>
            <w:proofErr w:type="spellEnd"/>
            <w:r w:rsidRPr="000B0B5A">
              <w:rPr>
                <w:rFonts w:ascii="Arial" w:hAnsi="Arial" w:cs="Arial"/>
                <w:bCs/>
              </w:rPr>
              <w:t xml:space="preserve"> Ramírez González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4D026B" w14:textId="77777777" w:rsidR="007B1D61" w:rsidRPr="00F115BE" w:rsidRDefault="007B1D61" w:rsidP="00EF6FCE">
            <w:pPr>
              <w:jc w:val="center"/>
              <w:rPr>
                <w:rFonts w:ascii="Arial" w:hAnsi="Arial" w:cs="Arial"/>
                <w:bCs/>
              </w:rPr>
            </w:pPr>
            <w:r w:rsidRPr="00F115BE">
              <w:rPr>
                <w:rFonts w:ascii="Arial" w:hAnsi="Arial" w:cs="Arial"/>
                <w:bCs/>
              </w:rPr>
              <w:t>Supervisor</w:t>
            </w:r>
            <w:r>
              <w:rPr>
                <w:rFonts w:ascii="Arial" w:hAnsi="Arial" w:cs="Arial"/>
                <w:bCs/>
              </w:rPr>
              <w:t>a</w:t>
            </w:r>
          </w:p>
        </w:tc>
      </w:tr>
    </w:tbl>
    <w:p w14:paraId="6BFD90FA" w14:textId="77777777" w:rsidR="007B1D61" w:rsidRPr="00BE6D61" w:rsidRDefault="007B1D61" w:rsidP="007B1D61">
      <w:pPr>
        <w:spacing w:line="360" w:lineRule="auto"/>
        <w:ind w:right="190"/>
        <w:jc w:val="both"/>
        <w:rPr>
          <w:rFonts w:ascii="Arial" w:hAnsi="Arial" w:cs="Arial"/>
          <w:b/>
          <w:sz w:val="40"/>
        </w:rPr>
      </w:pPr>
    </w:p>
    <w:p w14:paraId="79AFC4EC" w14:textId="77777777" w:rsidR="007B1D61" w:rsidRPr="00845B1A" w:rsidRDefault="007B1D61" w:rsidP="007B1D61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845B1A">
        <w:rPr>
          <w:rFonts w:ascii="Arial" w:hAnsi="Arial" w:cs="Arial"/>
          <w:b/>
        </w:rPr>
        <w:t>I.2. CUMPLIMIENTO DE DISPOSICIONES LEGALES Y NORMATIVAS</w:t>
      </w:r>
    </w:p>
    <w:p w14:paraId="6722868C" w14:textId="77777777" w:rsidR="007B1D61" w:rsidRPr="00845B1A" w:rsidRDefault="007B1D61" w:rsidP="007B1D61">
      <w:pPr>
        <w:spacing w:line="360" w:lineRule="auto"/>
        <w:ind w:right="48"/>
        <w:jc w:val="both"/>
        <w:rPr>
          <w:rFonts w:ascii="Arial" w:hAnsi="Arial" w:cs="Arial"/>
        </w:rPr>
      </w:pPr>
    </w:p>
    <w:p w14:paraId="4E263C3A" w14:textId="6ED68B27" w:rsidR="007B1D61" w:rsidRDefault="007B1D61" w:rsidP="007B1D61">
      <w:pPr>
        <w:spacing w:line="360" w:lineRule="auto"/>
        <w:ind w:right="190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</w:t>
      </w:r>
      <w:r>
        <w:rPr>
          <w:rFonts w:ascii="Arial" w:hAnsi="Arial" w:cs="Arial"/>
        </w:rPr>
        <w:t>Gubernamental, el Presupuesto de Egresos</w:t>
      </w:r>
      <w:r w:rsidR="00BB4A03">
        <w:rPr>
          <w:rFonts w:ascii="Arial" w:hAnsi="Arial" w:cs="Arial"/>
        </w:rPr>
        <w:t xml:space="preserve"> del </w:t>
      </w:r>
      <w:r w:rsidR="00BB4A03" w:rsidRPr="00D91A76">
        <w:rPr>
          <w:rFonts w:ascii="Arial" w:hAnsi="Arial" w:cs="Arial"/>
          <w:b/>
        </w:rPr>
        <w:t>Instituto Electoral de Quintana Roo</w:t>
      </w:r>
      <w:r w:rsidR="00BB4A03">
        <w:rPr>
          <w:rFonts w:ascii="Arial" w:hAnsi="Arial" w:cs="Arial"/>
          <w:b/>
        </w:rPr>
        <w:t xml:space="preserve"> </w:t>
      </w:r>
      <w:r w:rsidR="00BB4A03" w:rsidRPr="00A846F4">
        <w:rPr>
          <w:rFonts w:ascii="Arial" w:hAnsi="Arial" w:cs="Arial"/>
        </w:rPr>
        <w:t>para el ejercicio 2019</w:t>
      </w:r>
      <w:r>
        <w:rPr>
          <w:rFonts w:ascii="Arial" w:hAnsi="Arial" w:cs="Arial"/>
        </w:rPr>
        <w:t xml:space="preserve"> y lo emitido por el  </w:t>
      </w:r>
      <w:r w:rsidRPr="00845B1A">
        <w:rPr>
          <w:rFonts w:ascii="Arial" w:hAnsi="Arial" w:cs="Arial"/>
        </w:rPr>
        <w:t>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32AC6A68" w14:textId="306CE3D5" w:rsidR="00135D3A" w:rsidRDefault="00135D3A" w:rsidP="007B1D6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C6D3300" w14:textId="77777777" w:rsidR="00A73156" w:rsidRDefault="00A73156" w:rsidP="007B1D6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F038599" w14:textId="7EC3A561" w:rsidR="007B1D61" w:rsidRPr="00845B1A" w:rsidRDefault="007B1D61" w:rsidP="007B1D6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lastRenderedPageBreak/>
        <w:t>A. Conclusiones</w:t>
      </w:r>
    </w:p>
    <w:p w14:paraId="7529375D" w14:textId="77777777" w:rsidR="007B1D61" w:rsidRPr="00845B1A" w:rsidRDefault="007B1D61" w:rsidP="007B1D61">
      <w:pPr>
        <w:spacing w:line="360" w:lineRule="auto"/>
        <w:ind w:right="190"/>
        <w:jc w:val="both"/>
        <w:rPr>
          <w:rFonts w:ascii="Arial" w:hAnsi="Arial" w:cs="Arial"/>
        </w:rPr>
      </w:pPr>
    </w:p>
    <w:p w14:paraId="493DE37F" w14:textId="0DF832FC" w:rsidR="007B1D61" w:rsidRDefault="007B1D61" w:rsidP="007B1D61">
      <w:pPr>
        <w:spacing w:line="360" w:lineRule="auto"/>
        <w:jc w:val="both"/>
        <w:rPr>
          <w:rFonts w:ascii="Arial" w:hAnsi="Arial" w:cs="Arial"/>
        </w:rPr>
      </w:pPr>
      <w:r w:rsidRPr="00720C3D">
        <w:rPr>
          <w:rFonts w:ascii="Arial" w:hAnsi="Arial" w:cs="Arial"/>
        </w:rPr>
        <w:t>Se constató el cumplimiento de la Ley General de Contabilidad Gubernamental</w:t>
      </w:r>
      <w:r>
        <w:rPr>
          <w:rFonts w:ascii="Arial" w:hAnsi="Arial" w:cs="Arial"/>
        </w:rPr>
        <w:t xml:space="preserve"> y del Presupuestos de Egresos</w:t>
      </w:r>
      <w:r w:rsidR="00BB4A03">
        <w:rPr>
          <w:rFonts w:ascii="Arial" w:hAnsi="Arial" w:cs="Arial"/>
        </w:rPr>
        <w:t xml:space="preserve"> del </w:t>
      </w:r>
      <w:r w:rsidR="00BB4A03" w:rsidRPr="00D91A76">
        <w:rPr>
          <w:rFonts w:ascii="Arial" w:hAnsi="Arial" w:cs="Arial"/>
          <w:b/>
        </w:rPr>
        <w:t>Instituto Electoral de Quintana Roo</w:t>
      </w:r>
      <w:r w:rsidR="00BB4A03">
        <w:rPr>
          <w:rFonts w:ascii="Arial" w:hAnsi="Arial" w:cs="Arial"/>
          <w:b/>
        </w:rPr>
        <w:t xml:space="preserve"> </w:t>
      </w:r>
      <w:r w:rsidR="00BB4A03" w:rsidRPr="00A846F4">
        <w:rPr>
          <w:rFonts w:ascii="Arial" w:hAnsi="Arial" w:cs="Arial"/>
        </w:rPr>
        <w:t>para el ejercicio 2019</w:t>
      </w:r>
      <w:r>
        <w:rPr>
          <w:rFonts w:ascii="Arial" w:hAnsi="Arial" w:cs="Arial"/>
        </w:rPr>
        <w:t>, así como de lo emitido</w:t>
      </w:r>
      <w:r w:rsidRPr="00720C3D">
        <w:rPr>
          <w:rFonts w:ascii="Arial" w:hAnsi="Arial" w:cs="Arial"/>
        </w:rPr>
        <w:t xml:space="preserve"> por el Consejo Nacional de Armonización Co</w:t>
      </w:r>
      <w:r>
        <w:rPr>
          <w:rFonts w:ascii="Arial" w:hAnsi="Arial" w:cs="Arial"/>
        </w:rPr>
        <w:t xml:space="preserve">ntable (CONAC), y </w:t>
      </w:r>
      <w:r w:rsidRPr="00720C3D">
        <w:rPr>
          <w:rFonts w:ascii="Arial" w:hAnsi="Arial" w:cs="Arial"/>
        </w:rPr>
        <w:t>demás disposiciones l</w:t>
      </w:r>
      <w:r>
        <w:rPr>
          <w:rFonts w:ascii="Arial" w:hAnsi="Arial" w:cs="Arial"/>
        </w:rPr>
        <w:t xml:space="preserve">egales y normativas aplicables. </w:t>
      </w:r>
    </w:p>
    <w:p w14:paraId="4FCF1027" w14:textId="32F92D03" w:rsidR="007B1D61" w:rsidRDefault="007B1D61" w:rsidP="007B1D61">
      <w:pPr>
        <w:spacing w:line="360" w:lineRule="auto"/>
        <w:jc w:val="both"/>
        <w:rPr>
          <w:rFonts w:ascii="Arial" w:hAnsi="Arial" w:cs="Arial"/>
        </w:rPr>
      </w:pPr>
    </w:p>
    <w:p w14:paraId="1A15520F" w14:textId="0DD3ACB8" w:rsidR="007B1D61" w:rsidRPr="00A05588" w:rsidRDefault="007B1D61" w:rsidP="007B1D61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II.3</w:t>
      </w:r>
      <w:r w:rsidRPr="00A05588">
        <w:rPr>
          <w:rFonts w:ascii="Arial" w:hAnsi="Arial" w:cs="Arial"/>
          <w:b/>
        </w:rPr>
        <w:t>. RESULTADOS DE LA FISCALIZACIÓN EFECTUADA</w:t>
      </w:r>
    </w:p>
    <w:p w14:paraId="3EF9B6A2" w14:textId="77777777" w:rsidR="007B1D61" w:rsidRDefault="007B1D61" w:rsidP="007B1D61">
      <w:pPr>
        <w:spacing w:line="360" w:lineRule="auto"/>
        <w:jc w:val="both"/>
        <w:rPr>
          <w:rFonts w:ascii="Arial" w:hAnsi="Arial" w:cs="Arial"/>
        </w:rPr>
      </w:pPr>
    </w:p>
    <w:p w14:paraId="0CE02CA3" w14:textId="265F3E16" w:rsidR="007B1D61" w:rsidRPr="00BA7974" w:rsidRDefault="007B1D61" w:rsidP="004B3471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durante este proceso de fiscalización se present</w:t>
      </w:r>
      <w:r w:rsidR="00BA7974">
        <w:rPr>
          <w:rFonts w:ascii="Arial" w:hAnsi="Arial" w:cs="Arial"/>
        </w:rPr>
        <w:t>ó</w:t>
      </w:r>
      <w:r w:rsidRPr="00925461">
        <w:rPr>
          <w:rFonts w:ascii="Arial" w:hAnsi="Arial" w:cs="Arial"/>
        </w:rPr>
        <w:t xml:space="preserve"> </w:t>
      </w:r>
      <w:r w:rsidR="004B3471" w:rsidRPr="004B3471">
        <w:rPr>
          <w:rFonts w:ascii="Arial" w:hAnsi="Arial" w:cs="Arial"/>
          <w:b/>
        </w:rPr>
        <w:t>1</w:t>
      </w:r>
      <w:r w:rsidRPr="00845B1A">
        <w:rPr>
          <w:rFonts w:ascii="Arial" w:hAnsi="Arial" w:cs="Arial"/>
        </w:rPr>
        <w:t xml:space="preserve"> </w:t>
      </w:r>
      <w:r w:rsidR="004B3471">
        <w:rPr>
          <w:rFonts w:ascii="Arial" w:hAnsi="Arial" w:cs="Arial"/>
        </w:rPr>
        <w:t>resultado</w:t>
      </w:r>
      <w:r w:rsidRPr="00845B1A">
        <w:rPr>
          <w:rFonts w:ascii="Arial" w:hAnsi="Arial" w:cs="Arial"/>
        </w:rPr>
        <w:t xml:space="preserve"> </w:t>
      </w:r>
      <w:bookmarkStart w:id="8" w:name="_Hlk11360245"/>
      <w:r w:rsidR="004B3471">
        <w:rPr>
          <w:rFonts w:ascii="Arial" w:hAnsi="Arial" w:cs="Arial"/>
        </w:rPr>
        <w:t>final</w:t>
      </w:r>
      <w:r w:rsidRPr="00845B1A">
        <w:rPr>
          <w:rFonts w:ascii="Arial" w:hAnsi="Arial" w:cs="Arial"/>
        </w:rPr>
        <w:t xml:space="preserve"> de auditoría </w:t>
      </w:r>
      <w:bookmarkEnd w:id="8"/>
      <w:r w:rsidRPr="00845B1A">
        <w:rPr>
          <w:rFonts w:ascii="Arial" w:hAnsi="Arial" w:cs="Arial"/>
        </w:rPr>
        <w:t xml:space="preserve">y se determinaron </w:t>
      </w:r>
      <w:r w:rsidR="004B3471" w:rsidRPr="004B3471">
        <w:rPr>
          <w:rFonts w:ascii="Arial" w:hAnsi="Arial" w:cs="Arial"/>
          <w:b/>
        </w:rPr>
        <w:t>2</w:t>
      </w:r>
      <w:r w:rsidRPr="004B3471">
        <w:rPr>
          <w:rFonts w:ascii="Arial" w:hAnsi="Arial" w:cs="Arial"/>
          <w:b/>
        </w:rPr>
        <w:t xml:space="preserve"> </w:t>
      </w:r>
      <w:r w:rsidR="004B3471">
        <w:rPr>
          <w:rFonts w:ascii="Arial" w:hAnsi="Arial" w:cs="Arial"/>
        </w:rPr>
        <w:t xml:space="preserve">observaciones, </w:t>
      </w:r>
      <w:r w:rsidR="004B3471" w:rsidRPr="00BA7974">
        <w:rPr>
          <w:rFonts w:ascii="Arial" w:hAnsi="Arial" w:cs="Arial"/>
        </w:rPr>
        <w:t xml:space="preserve">las cuales fueron solventadas en su totalidad. </w:t>
      </w:r>
    </w:p>
    <w:p w14:paraId="4B2B472B" w14:textId="2AC0BFBA" w:rsidR="007B1D61" w:rsidRPr="00484150" w:rsidRDefault="007B1D61" w:rsidP="007B1D61">
      <w:pPr>
        <w:spacing w:line="360" w:lineRule="auto"/>
        <w:ind w:right="190"/>
        <w:jc w:val="both"/>
        <w:rPr>
          <w:rFonts w:ascii="Arial" w:hAnsi="Arial" w:cs="Arial"/>
        </w:rPr>
      </w:pPr>
    </w:p>
    <w:p w14:paraId="6506526F" w14:textId="77777777" w:rsidR="007B1D61" w:rsidRPr="00C404BF" w:rsidRDefault="007B1D61" w:rsidP="007B1D61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9" w:name="_Hlk11360710"/>
      <w:r w:rsidRPr="00147304">
        <w:rPr>
          <w:rFonts w:ascii="Arial" w:hAnsi="Arial" w:cs="Arial"/>
          <w:b/>
        </w:rPr>
        <w:t>Resumen de Resultados Finales de Auditoría y Observaciones Determinadas en Materia Financiera</w:t>
      </w:r>
      <w:bookmarkEnd w:id="9"/>
    </w:p>
    <w:p w14:paraId="3E956988" w14:textId="77777777" w:rsidR="007B1D61" w:rsidRDefault="007B1D61" w:rsidP="007B1D61">
      <w:pPr>
        <w:spacing w:line="360" w:lineRule="auto"/>
        <w:ind w:right="332"/>
        <w:jc w:val="both"/>
        <w:rPr>
          <w:rFonts w:ascii="Arial" w:hAnsi="Arial" w:cs="Arial"/>
        </w:rPr>
      </w:pPr>
    </w:p>
    <w:p w14:paraId="78430773" w14:textId="40361F3E" w:rsidR="004F6A0A" w:rsidRDefault="007B1D61" w:rsidP="007B1D61">
      <w:pPr>
        <w:spacing w:line="360" w:lineRule="auto"/>
        <w:ind w:right="332"/>
        <w:jc w:val="both"/>
        <w:rPr>
          <w:rFonts w:ascii="Arial" w:hAnsi="Arial" w:cs="Arial"/>
        </w:rPr>
      </w:pPr>
      <w:bookmarkStart w:id="10" w:name="_Hlk11361172"/>
      <w:r>
        <w:rPr>
          <w:rFonts w:ascii="Arial" w:hAnsi="Arial" w:cs="Arial"/>
        </w:rPr>
        <w:t>Derivado del proceso de fiscalización al ente auditado se determinaron resultados finales de auditoría y observaciones en materia financiera, los cuales se presentan en la tabla siguiente:</w:t>
      </w:r>
      <w:bookmarkEnd w:id="10"/>
    </w:p>
    <w:p w14:paraId="77595680" w14:textId="496E1CC1" w:rsidR="00A73156" w:rsidRDefault="00A73156" w:rsidP="007B1D61">
      <w:pPr>
        <w:spacing w:line="360" w:lineRule="auto"/>
        <w:ind w:right="332"/>
        <w:jc w:val="both"/>
        <w:rPr>
          <w:rFonts w:ascii="Arial" w:hAnsi="Arial" w:cs="Arial"/>
        </w:rPr>
      </w:pPr>
    </w:p>
    <w:p w14:paraId="2051E8E3" w14:textId="09856DD8" w:rsidR="00A73156" w:rsidRDefault="00A73156" w:rsidP="007B1D61">
      <w:pPr>
        <w:spacing w:line="360" w:lineRule="auto"/>
        <w:ind w:right="332"/>
        <w:jc w:val="both"/>
        <w:rPr>
          <w:rFonts w:ascii="Arial" w:hAnsi="Arial" w:cs="Arial"/>
        </w:rPr>
      </w:pPr>
    </w:p>
    <w:p w14:paraId="5ED39A3C" w14:textId="77777777" w:rsidR="00A73156" w:rsidRPr="007B1D61" w:rsidRDefault="00A73156" w:rsidP="007B1D61">
      <w:pPr>
        <w:spacing w:line="360" w:lineRule="auto"/>
        <w:ind w:right="332"/>
        <w:jc w:val="both"/>
        <w:rPr>
          <w:rFonts w:ascii="Arial" w:hAnsi="Arial" w:cs="Arial"/>
        </w:rPr>
      </w:pPr>
    </w:p>
    <w:p w14:paraId="5DDD78CD" w14:textId="77777777" w:rsidR="00631EF4" w:rsidRDefault="00631EF4" w:rsidP="00707F2F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489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2128"/>
        <w:gridCol w:w="4538"/>
        <w:gridCol w:w="1388"/>
      </w:tblGrid>
      <w:tr w:rsidR="004B3471" w:rsidRPr="00C32459" w14:paraId="5A88FCBF" w14:textId="77777777" w:rsidTr="00EF6FCE">
        <w:trPr>
          <w:tblHeader/>
          <w:jc w:val="center"/>
        </w:trPr>
        <w:tc>
          <w:tcPr>
            <w:tcW w:w="745" w:type="pct"/>
            <w:shd w:val="clear" w:color="auto" w:fill="D0CECE" w:themeFill="background2" w:themeFillShade="E6"/>
            <w:vAlign w:val="center"/>
          </w:tcPr>
          <w:p w14:paraId="3EDB9DE5" w14:textId="77777777" w:rsidR="004B3471" w:rsidRPr="00C32459" w:rsidRDefault="004B3471" w:rsidP="00EF6F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Referencia</w:t>
            </w:r>
          </w:p>
        </w:tc>
        <w:tc>
          <w:tcPr>
            <w:tcW w:w="1124" w:type="pct"/>
            <w:shd w:val="clear" w:color="auto" w:fill="D0CECE" w:themeFill="background2" w:themeFillShade="E6"/>
            <w:vAlign w:val="center"/>
          </w:tcPr>
          <w:p w14:paraId="0A452C04" w14:textId="77777777" w:rsidR="004B3471" w:rsidRPr="00C32459" w:rsidRDefault="004B3471" w:rsidP="00EF6F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2397" w:type="pct"/>
            <w:shd w:val="clear" w:color="auto" w:fill="D0CECE" w:themeFill="background2" w:themeFillShade="E6"/>
            <w:vAlign w:val="center"/>
          </w:tcPr>
          <w:p w14:paraId="1AB6566B" w14:textId="77777777" w:rsidR="004B3471" w:rsidRPr="00C32459" w:rsidRDefault="004B3471" w:rsidP="00EF6F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733" w:type="pct"/>
            <w:shd w:val="clear" w:color="auto" w:fill="D0CECE" w:themeFill="background2" w:themeFillShade="E6"/>
            <w:vAlign w:val="center"/>
          </w:tcPr>
          <w:p w14:paraId="601E0CDA" w14:textId="77777777" w:rsidR="004B3471" w:rsidRPr="00C32459" w:rsidRDefault="004B3471" w:rsidP="00EF6F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7BDFFA0F" w14:textId="77777777" w:rsidR="004B3471" w:rsidRPr="00C32459" w:rsidRDefault="004B3471" w:rsidP="00EF6FC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4B3471" w:rsidRPr="00087F8B" w14:paraId="7DB30675" w14:textId="77777777" w:rsidTr="00EF6FCE">
        <w:trPr>
          <w:jc w:val="center"/>
        </w:trPr>
        <w:tc>
          <w:tcPr>
            <w:tcW w:w="745" w:type="pct"/>
            <w:vAlign w:val="center"/>
          </w:tcPr>
          <w:p w14:paraId="5455096C" w14:textId="77777777" w:rsidR="004B3471" w:rsidRPr="00C32459" w:rsidRDefault="004B3471" w:rsidP="00EF6FC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5D574C80" w14:textId="77777777" w:rsidR="004B3471" w:rsidRPr="00087F8B" w:rsidRDefault="004B3471" w:rsidP="00EF6FC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4" w:type="pct"/>
            <w:vAlign w:val="center"/>
          </w:tcPr>
          <w:p w14:paraId="791EA349" w14:textId="77777777" w:rsidR="004B3471" w:rsidRPr="00087F8B" w:rsidRDefault="004B3471" w:rsidP="00EF6FC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Análisis y verificación del gasto</w:t>
            </w:r>
          </w:p>
        </w:tc>
        <w:tc>
          <w:tcPr>
            <w:tcW w:w="2397" w:type="pct"/>
          </w:tcPr>
          <w:p w14:paraId="276B3117" w14:textId="77777777" w:rsidR="004B3471" w:rsidRPr="00087F8B" w:rsidRDefault="004B3471" w:rsidP="00EF6FC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107E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1C</w:t>
            </w:r>
            <w:r w:rsidRPr="0057107E">
              <w:rPr>
                <w:rFonts w:ascii="Arial" w:hAnsi="Arial" w:cs="Arial"/>
                <w:sz w:val="16"/>
                <w:szCs w:val="16"/>
              </w:rPr>
              <w:t>)</w:t>
            </w:r>
            <w:r w:rsidRPr="00B20FD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Falta de autorización o justificación de las erogaciones</w:t>
            </w:r>
          </w:p>
        </w:tc>
        <w:tc>
          <w:tcPr>
            <w:tcW w:w="733" w:type="pct"/>
          </w:tcPr>
          <w:p w14:paraId="564705B6" w14:textId="77777777" w:rsidR="004B3471" w:rsidRPr="00087F8B" w:rsidRDefault="004B3471" w:rsidP="00EF6FCE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CA1202">
              <w:rPr>
                <w:rFonts w:ascii="Arial" w:hAnsi="Arial" w:cs="Arial"/>
                <w:sz w:val="16"/>
                <w:szCs w:val="16"/>
              </w:rPr>
              <w:t>241,744.00</w:t>
            </w:r>
          </w:p>
        </w:tc>
      </w:tr>
      <w:tr w:rsidR="004B3471" w:rsidRPr="00087F8B" w14:paraId="4440E3DF" w14:textId="77777777" w:rsidTr="00EF6FCE">
        <w:trPr>
          <w:jc w:val="center"/>
        </w:trPr>
        <w:tc>
          <w:tcPr>
            <w:tcW w:w="745" w:type="pct"/>
            <w:vAlign w:val="center"/>
          </w:tcPr>
          <w:p w14:paraId="580BB38F" w14:textId="77777777" w:rsidR="004B3471" w:rsidRPr="00C32459" w:rsidRDefault="004B3471" w:rsidP="00EF6FC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53F454EE" w14:textId="77777777" w:rsidR="004B3471" w:rsidRPr="00087F8B" w:rsidRDefault="004B3471" w:rsidP="00EF6FC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4" w:type="pct"/>
            <w:vAlign w:val="center"/>
          </w:tcPr>
          <w:p w14:paraId="5F6B2273" w14:textId="77777777" w:rsidR="004B3471" w:rsidRPr="00087F8B" w:rsidRDefault="004B3471" w:rsidP="00EF6FC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06D17">
              <w:rPr>
                <w:rFonts w:ascii="Arial" w:hAnsi="Arial" w:cs="Arial"/>
                <w:sz w:val="16"/>
                <w:szCs w:val="16"/>
              </w:rPr>
              <w:t>Análisis y verificación del gasto</w:t>
            </w:r>
          </w:p>
        </w:tc>
        <w:tc>
          <w:tcPr>
            <w:tcW w:w="2397" w:type="pct"/>
          </w:tcPr>
          <w:p w14:paraId="2C157683" w14:textId="77777777" w:rsidR="004B3471" w:rsidRPr="00087F8B" w:rsidRDefault="004B3471" w:rsidP="00EF6FC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(5F</w:t>
            </w:r>
            <w:r w:rsidRPr="00B20FD1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CA1202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o deficiencia en la elaboración de inventarios y conciliaciones</w:t>
            </w:r>
          </w:p>
        </w:tc>
        <w:tc>
          <w:tcPr>
            <w:tcW w:w="733" w:type="pct"/>
          </w:tcPr>
          <w:p w14:paraId="4E70462C" w14:textId="77777777" w:rsidR="004B3471" w:rsidRPr="00087F8B" w:rsidRDefault="004B3471" w:rsidP="00EF6FCE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202">
              <w:rPr>
                <w:rFonts w:ascii="Arial" w:hAnsi="Arial" w:cs="Arial"/>
                <w:sz w:val="16"/>
                <w:szCs w:val="16"/>
              </w:rPr>
              <w:t>205,900.00</w:t>
            </w:r>
          </w:p>
        </w:tc>
      </w:tr>
      <w:tr w:rsidR="004B3471" w:rsidRPr="00087F8B" w14:paraId="2BC63C5E" w14:textId="77777777" w:rsidTr="00EF6FCE">
        <w:trPr>
          <w:trHeight w:val="219"/>
          <w:jc w:val="center"/>
        </w:trPr>
        <w:tc>
          <w:tcPr>
            <w:tcW w:w="745" w:type="pct"/>
          </w:tcPr>
          <w:p w14:paraId="0872AC58" w14:textId="77777777" w:rsidR="004B3471" w:rsidRPr="00087F8B" w:rsidRDefault="004B3471" w:rsidP="00EF6FC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4" w:type="pct"/>
          </w:tcPr>
          <w:p w14:paraId="324A66A4" w14:textId="77777777" w:rsidR="004B3471" w:rsidRPr="00087F8B" w:rsidRDefault="004B3471" w:rsidP="00EF6FCE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97" w:type="pct"/>
            <w:vAlign w:val="center"/>
          </w:tcPr>
          <w:p w14:paraId="6B505DAB" w14:textId="77777777" w:rsidR="004B3471" w:rsidRPr="00087F8B" w:rsidRDefault="004B3471" w:rsidP="00EF6FCE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71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33" w:type="pct"/>
            <w:vAlign w:val="center"/>
          </w:tcPr>
          <w:p w14:paraId="05265CE4" w14:textId="77777777" w:rsidR="004B3471" w:rsidRPr="00087F8B" w:rsidRDefault="004B3471" w:rsidP="00EF6FCE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$447,644.00</w:t>
            </w:r>
          </w:p>
        </w:tc>
      </w:tr>
    </w:tbl>
    <w:p w14:paraId="1C12074B" w14:textId="77777777" w:rsidR="00744BAA" w:rsidRPr="00744BAA" w:rsidRDefault="00744BAA" w:rsidP="0000347D">
      <w:pPr>
        <w:spacing w:line="360" w:lineRule="auto"/>
        <w:ind w:right="190"/>
        <w:jc w:val="both"/>
        <w:rPr>
          <w:rFonts w:ascii="Arial" w:hAnsi="Arial" w:cs="Arial"/>
          <w:b/>
          <w:sz w:val="28"/>
        </w:rPr>
      </w:pPr>
    </w:p>
    <w:p w14:paraId="7BCBF1CF" w14:textId="5DD19F4B" w:rsidR="00183532" w:rsidRPr="00761FA3" w:rsidRDefault="00183532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="00274C7F" w:rsidRPr="00274C7F">
        <w:rPr>
          <w:rFonts w:ascii="Arial" w:hAnsi="Arial" w:cs="Arial"/>
          <w:b/>
          <w:bCs/>
        </w:rPr>
        <w:t>Observaciones Determinadas por Auditoría en Materia Financiera, Justificaciones y Aclaraciones de la Entidad Fiscalizada, Acciones y Recomendaciones Emitidas</w:t>
      </w:r>
    </w:p>
    <w:p w14:paraId="5A088CA1" w14:textId="77777777" w:rsidR="00761FA3" w:rsidRDefault="00761FA3" w:rsidP="0000347D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1507F533" w14:textId="647136E1" w:rsidR="00541C99" w:rsidRPr="00541C99" w:rsidRDefault="00656165" w:rsidP="0000347D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 w:rsidR="0033190B"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</w:t>
      </w:r>
      <w:r w:rsidR="00541C99" w:rsidRPr="00001B26">
        <w:rPr>
          <w:rFonts w:ascii="Arial" w:hAnsi="Arial" w:cs="Arial"/>
        </w:rPr>
        <w:t xml:space="preserve">omo resultado de los procedimientos </w:t>
      </w:r>
      <w:r w:rsidR="004A7B5F" w:rsidRPr="00001B26">
        <w:rPr>
          <w:rFonts w:ascii="Arial" w:hAnsi="Arial" w:cs="Arial"/>
        </w:rPr>
        <w:t xml:space="preserve">de </w:t>
      </w:r>
      <w:r w:rsidR="00541C99" w:rsidRPr="00001B26">
        <w:rPr>
          <w:rFonts w:ascii="Arial" w:hAnsi="Arial" w:cs="Arial"/>
        </w:rPr>
        <w:t>auditoría</w:t>
      </w:r>
      <w:r w:rsidR="00ED0A00">
        <w:rPr>
          <w:rFonts w:ascii="Arial" w:hAnsi="Arial" w:cs="Arial"/>
        </w:rPr>
        <w:t>,</w:t>
      </w:r>
      <w:r w:rsidR="00E02928" w:rsidRPr="00001B26">
        <w:rPr>
          <w:rFonts w:ascii="Arial" w:hAnsi="Arial" w:cs="Arial"/>
        </w:rPr>
        <w:t xml:space="preserve"> se realizaron </w:t>
      </w:r>
      <w:r w:rsidR="00541C99" w:rsidRPr="00001B26">
        <w:rPr>
          <w:rFonts w:ascii="Arial" w:hAnsi="Arial" w:cs="Arial"/>
        </w:rPr>
        <w:t>observaciones</w:t>
      </w:r>
      <w:r w:rsidR="00E02928" w:rsidRPr="00001B26">
        <w:rPr>
          <w:rFonts w:ascii="Arial" w:hAnsi="Arial" w:cs="Arial"/>
        </w:rPr>
        <w:t xml:space="preserve"> de las cuales</w:t>
      </w:r>
      <w:r w:rsidR="000A5B90" w:rsidRPr="00001B26">
        <w:rPr>
          <w:rFonts w:ascii="Arial" w:hAnsi="Arial" w:cs="Arial"/>
        </w:rPr>
        <w:t xml:space="preserve"> se recibieron </w:t>
      </w:r>
      <w:proofErr w:type="spellStart"/>
      <w:r w:rsidR="000A5B90" w:rsidRPr="00001B26">
        <w:rPr>
          <w:rFonts w:ascii="Arial" w:hAnsi="Arial" w:cs="Arial"/>
        </w:rPr>
        <w:t>solventaciones</w:t>
      </w:r>
      <w:proofErr w:type="spellEnd"/>
      <w:r w:rsidR="000A5B90" w:rsidRPr="00001B26">
        <w:rPr>
          <w:rFonts w:ascii="Arial" w:hAnsi="Arial" w:cs="Arial"/>
        </w:rPr>
        <w:t xml:space="preserve"> por parte del ente auditado</w:t>
      </w:r>
      <w:r w:rsidR="00E02928" w:rsidRPr="00001B26">
        <w:rPr>
          <w:rFonts w:ascii="Arial" w:hAnsi="Arial" w:cs="Arial"/>
        </w:rPr>
        <w:t xml:space="preserve"> </w:t>
      </w:r>
      <w:r w:rsidR="00B93C02" w:rsidRPr="00001B26">
        <w:rPr>
          <w:rFonts w:ascii="Arial" w:hAnsi="Arial" w:cs="Arial"/>
        </w:rPr>
        <w:t>como se</w:t>
      </w:r>
      <w:r w:rsidR="00541C99" w:rsidRPr="00001B26">
        <w:rPr>
          <w:rFonts w:ascii="Arial" w:hAnsi="Arial" w:cs="Arial"/>
        </w:rPr>
        <w:t xml:space="preserve"> detalla en </w:t>
      </w:r>
      <w:r w:rsidR="00F16F5B" w:rsidRPr="00001B26">
        <w:rPr>
          <w:rFonts w:ascii="Arial" w:hAnsi="Arial" w:cs="Arial"/>
        </w:rPr>
        <w:t>el</w:t>
      </w:r>
      <w:r w:rsidR="00B93C02" w:rsidRPr="00001B26">
        <w:rPr>
          <w:rFonts w:ascii="Arial" w:hAnsi="Arial" w:cs="Arial"/>
        </w:rPr>
        <w:t xml:space="preserve"> cuadro</w:t>
      </w:r>
      <w:r w:rsidR="00541C99" w:rsidRPr="00001B26">
        <w:rPr>
          <w:rFonts w:ascii="Arial" w:hAnsi="Arial" w:cs="Arial"/>
        </w:rPr>
        <w:t xml:space="preserve"> siguiente:</w:t>
      </w:r>
      <w:bookmarkStart w:id="11" w:name="_Hlk11419841"/>
    </w:p>
    <w:bookmarkEnd w:id="7"/>
    <w:p w14:paraId="6D5670E7" w14:textId="3C1CACE5" w:rsidR="004A7B5F" w:rsidRDefault="004A7B5F" w:rsidP="00761FA3">
      <w:pPr>
        <w:spacing w:line="276" w:lineRule="auto"/>
        <w:jc w:val="both"/>
        <w:rPr>
          <w:rFonts w:ascii="Arial" w:hAnsi="Arial" w:cs="Arial"/>
        </w:rPr>
      </w:pPr>
    </w:p>
    <w:p w14:paraId="2B3621A6" w14:textId="77777777" w:rsidR="004B3471" w:rsidRPr="00764871" w:rsidRDefault="004B3471" w:rsidP="00761FA3">
      <w:pPr>
        <w:spacing w:line="276" w:lineRule="auto"/>
        <w:jc w:val="both"/>
        <w:rPr>
          <w:rFonts w:ascii="Arial" w:hAnsi="Arial" w:cs="Arial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769"/>
        <w:gridCol w:w="1701"/>
        <w:gridCol w:w="1559"/>
        <w:gridCol w:w="1896"/>
        <w:gridCol w:w="8"/>
      </w:tblGrid>
      <w:tr w:rsidR="00761FA3" w:rsidRPr="009658B6" w14:paraId="44D31EDB" w14:textId="77777777" w:rsidTr="00B264BE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83643C8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761FA3" w:rsidRPr="009658B6" w14:paraId="6031F0E7" w14:textId="77777777" w:rsidTr="00C16ABC">
        <w:trPr>
          <w:gridAfter w:val="1"/>
          <w:wAfter w:w="8" w:type="dxa"/>
          <w:tblHeader/>
          <w:jc w:val="center"/>
        </w:trPr>
        <w:tc>
          <w:tcPr>
            <w:tcW w:w="254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253912C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76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AF5281E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A10C65C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9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96B1DA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761FA3" w:rsidRPr="009658B6" w14:paraId="3C74268A" w14:textId="77777777" w:rsidTr="00C16ABC">
        <w:trPr>
          <w:gridAfter w:val="1"/>
          <w:wAfter w:w="8" w:type="dxa"/>
          <w:tblHeader/>
          <w:jc w:val="center"/>
        </w:trPr>
        <w:tc>
          <w:tcPr>
            <w:tcW w:w="254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6F3BFBB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0F65C5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BFDB5B" w14:textId="77777777"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4F1305" w14:textId="77777777"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9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4996993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5DE6" w:rsidRPr="009658B6" w14:paraId="347A27CE" w14:textId="77777777" w:rsidTr="00C16ABC">
        <w:trPr>
          <w:gridAfter w:val="1"/>
          <w:wAfter w:w="8" w:type="dxa"/>
          <w:jc w:val="center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B4C448C" w14:textId="075B0282" w:rsidR="00745DE6" w:rsidRPr="00745DE6" w:rsidRDefault="00745DE6" w:rsidP="00C16AB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sz w:val="16"/>
                <w:szCs w:val="16"/>
              </w:rPr>
              <w:t>(1C)</w:t>
            </w:r>
            <w:r w:rsidRPr="00745DE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Falta de autorización o justificación de las erogaciones</w:t>
            </w:r>
          </w:p>
        </w:tc>
        <w:tc>
          <w:tcPr>
            <w:tcW w:w="17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EE9A88" w14:textId="5C8A2AEC" w:rsidR="00745DE6" w:rsidRPr="00745DE6" w:rsidRDefault="00745DE6" w:rsidP="00745D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sz w:val="16"/>
                <w:szCs w:val="16"/>
              </w:rPr>
              <w:t>$241,744.00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AB2DEC" w14:textId="1EEEF64A" w:rsidR="00745DE6" w:rsidRPr="00745DE6" w:rsidRDefault="00745DE6" w:rsidP="00745D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sz w:val="16"/>
                <w:szCs w:val="16"/>
              </w:rPr>
              <w:t>$241,744.00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0D7A64" w14:textId="5D4F1239" w:rsidR="00745DE6" w:rsidRPr="00745DE6" w:rsidRDefault="00745DE6" w:rsidP="00745D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91D4F5B" w14:textId="3D7AEE19" w:rsidR="00745DE6" w:rsidRPr="00745DE6" w:rsidRDefault="00745DE6" w:rsidP="00745D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745DE6" w:rsidRPr="009658B6" w14:paraId="6939F020" w14:textId="77777777" w:rsidTr="00C16ABC">
        <w:trPr>
          <w:gridAfter w:val="1"/>
          <w:wAfter w:w="8" w:type="dxa"/>
          <w:jc w:val="center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58F773D" w14:textId="497BF25E" w:rsidR="00745DE6" w:rsidRPr="00745DE6" w:rsidRDefault="00745DE6" w:rsidP="00745DE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sz w:val="16"/>
                <w:szCs w:val="16"/>
              </w:rPr>
              <w:t xml:space="preserve">(5F) </w:t>
            </w:r>
            <w:r w:rsidRPr="00745DE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o deficiencia en la elaboración de inventarios y conciliaciones</w:t>
            </w:r>
          </w:p>
        </w:tc>
        <w:tc>
          <w:tcPr>
            <w:tcW w:w="17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BDE39E6" w14:textId="3B9D961F" w:rsidR="00745DE6" w:rsidRPr="00745DE6" w:rsidRDefault="00745DE6" w:rsidP="00745D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sz w:val="16"/>
                <w:szCs w:val="16"/>
              </w:rPr>
              <w:t>205,900.00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60051F" w14:textId="506B2583" w:rsidR="00745DE6" w:rsidRPr="00745DE6" w:rsidRDefault="00745DE6" w:rsidP="00745D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sz w:val="16"/>
                <w:szCs w:val="16"/>
              </w:rPr>
              <w:t>205,900.00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9B14490" w14:textId="300D034F" w:rsidR="00745DE6" w:rsidRPr="00745DE6" w:rsidRDefault="00745DE6" w:rsidP="00745D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0A01B09" w14:textId="7E44B973" w:rsidR="00745DE6" w:rsidRPr="00745DE6" w:rsidRDefault="00745DE6" w:rsidP="00745D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745DE6" w:rsidRPr="009658B6" w14:paraId="50698506" w14:textId="77777777" w:rsidTr="00C16ABC">
        <w:trPr>
          <w:gridAfter w:val="1"/>
          <w:wAfter w:w="8" w:type="dxa"/>
          <w:trHeight w:val="255"/>
          <w:jc w:val="center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55EA31" w14:textId="77777777" w:rsidR="00745DE6" w:rsidRPr="00745DE6" w:rsidRDefault="00745DE6" w:rsidP="00745D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45DE6">
              <w:rPr>
                <w:rFonts w:ascii="Arial" w:hAnsi="Arial" w:cs="Arial"/>
                <w:b/>
                <w:sz w:val="16"/>
                <w:szCs w:val="16"/>
              </w:rPr>
              <w:t>Totales</w:t>
            </w:r>
          </w:p>
        </w:tc>
        <w:tc>
          <w:tcPr>
            <w:tcW w:w="17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064A44" w14:textId="79D4A905" w:rsidR="00745DE6" w:rsidRPr="00745DE6" w:rsidRDefault="00745DE6" w:rsidP="00745D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45DE6">
              <w:rPr>
                <w:rFonts w:ascii="Arial" w:hAnsi="Arial" w:cs="Arial"/>
                <w:b/>
                <w:sz w:val="16"/>
                <w:szCs w:val="16"/>
              </w:rPr>
              <w:t>$447,644.00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5C0532" w14:textId="20F37144" w:rsidR="00745DE6" w:rsidRPr="00745DE6" w:rsidRDefault="00745DE6" w:rsidP="00745D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b/>
                <w:sz w:val="16"/>
                <w:szCs w:val="16"/>
              </w:rPr>
              <w:t>$447,644.00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40179E" w14:textId="576656EE" w:rsidR="00745DE6" w:rsidRPr="00745DE6" w:rsidRDefault="00745DE6" w:rsidP="00745D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745DE6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D6FB0B" w14:textId="077266C7" w:rsidR="00745DE6" w:rsidRPr="00745DE6" w:rsidRDefault="00745DE6" w:rsidP="00745D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745DE6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</w:tbl>
    <w:p w14:paraId="0A602B20" w14:textId="77777777" w:rsidR="0094275B" w:rsidRDefault="0094275B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411201E8" w14:textId="2390C9E0" w:rsidR="00F16F5B" w:rsidRPr="00845B1A" w:rsidRDefault="00745DE6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F16F5B"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>reunión de trabajo</w:t>
      </w:r>
      <w:r w:rsidR="002A670F" w:rsidRPr="00845B1A">
        <w:rPr>
          <w:rFonts w:ascii="Arial" w:hAnsi="Arial" w:cs="Arial"/>
          <w:szCs w:val="28"/>
        </w:rPr>
        <w:t xml:space="preserve"> las</w:t>
      </w:r>
      <w:r w:rsidR="0070597C" w:rsidRPr="00845B1A">
        <w:rPr>
          <w:rFonts w:ascii="Arial" w:hAnsi="Arial" w:cs="Arial"/>
          <w:szCs w:val="28"/>
        </w:rPr>
        <w:t xml:space="preserve"> </w:t>
      </w:r>
      <w:r w:rsidR="00F16F5B"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 las cuales se detallan a continuación:</w:t>
      </w:r>
    </w:p>
    <w:p w14:paraId="2A4086A4" w14:textId="73D1380D" w:rsidR="00876097" w:rsidRDefault="00876097" w:rsidP="00745DE6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</w:rPr>
      </w:pPr>
      <w:bookmarkStart w:id="12" w:name="_GoBack"/>
      <w:bookmarkEnd w:id="12"/>
    </w:p>
    <w:tbl>
      <w:tblPr>
        <w:tblStyle w:val="Tablaconcuadrcula"/>
        <w:tblW w:w="489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554"/>
        <w:gridCol w:w="3686"/>
        <w:gridCol w:w="1815"/>
      </w:tblGrid>
      <w:tr w:rsidR="009D7CE2" w:rsidRPr="00C32459" w14:paraId="5F797E26" w14:textId="77777777" w:rsidTr="00C56389">
        <w:trPr>
          <w:tblHeader/>
          <w:jc w:val="center"/>
        </w:trPr>
        <w:tc>
          <w:tcPr>
            <w:tcW w:w="745" w:type="pct"/>
            <w:shd w:val="clear" w:color="auto" w:fill="D0CECE" w:themeFill="background2" w:themeFillShade="E6"/>
            <w:vAlign w:val="center"/>
          </w:tcPr>
          <w:p w14:paraId="392A8399" w14:textId="77777777" w:rsidR="009D7CE2" w:rsidRPr="00C32459" w:rsidRDefault="009D7CE2" w:rsidP="005616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Referencia</w:t>
            </w:r>
          </w:p>
        </w:tc>
        <w:tc>
          <w:tcPr>
            <w:tcW w:w="1349" w:type="pct"/>
            <w:shd w:val="clear" w:color="auto" w:fill="D0CECE" w:themeFill="background2" w:themeFillShade="E6"/>
            <w:vAlign w:val="center"/>
          </w:tcPr>
          <w:p w14:paraId="2F074519" w14:textId="2A3F1833" w:rsidR="009D7CE2" w:rsidRPr="00C32459" w:rsidRDefault="00C56389" w:rsidP="005616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de la Observación</w:t>
            </w:r>
          </w:p>
        </w:tc>
        <w:tc>
          <w:tcPr>
            <w:tcW w:w="1947" w:type="pct"/>
            <w:shd w:val="clear" w:color="auto" w:fill="D0CECE" w:themeFill="background2" w:themeFillShade="E6"/>
            <w:vAlign w:val="center"/>
          </w:tcPr>
          <w:p w14:paraId="44F2929E" w14:textId="6D6308B6" w:rsidR="009D7CE2" w:rsidRPr="00C32459" w:rsidRDefault="00C56389" w:rsidP="005616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Síntesis de Justificaciones y Aclaraciones</w:t>
            </w:r>
          </w:p>
        </w:tc>
        <w:tc>
          <w:tcPr>
            <w:tcW w:w="959" w:type="pct"/>
            <w:shd w:val="clear" w:color="auto" w:fill="D0CECE" w:themeFill="background2" w:themeFillShade="E6"/>
            <w:vAlign w:val="center"/>
          </w:tcPr>
          <w:p w14:paraId="51E1E7DE" w14:textId="77777777" w:rsidR="00C56389" w:rsidRPr="004B1BF6" w:rsidRDefault="00C56389" w:rsidP="00C56389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Acción Promovida/</w:t>
            </w:r>
          </w:p>
          <w:p w14:paraId="0B588F2E" w14:textId="62890E35" w:rsidR="009D7CE2" w:rsidRPr="00C32459" w:rsidRDefault="00C56389" w:rsidP="00C5638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Recomendación</w:t>
            </w:r>
          </w:p>
        </w:tc>
      </w:tr>
      <w:tr w:rsidR="00C56389" w:rsidRPr="00087F8B" w14:paraId="279E050F" w14:textId="77777777" w:rsidTr="00C56389">
        <w:trPr>
          <w:jc w:val="center"/>
        </w:trPr>
        <w:tc>
          <w:tcPr>
            <w:tcW w:w="745" w:type="pct"/>
            <w:vAlign w:val="center"/>
          </w:tcPr>
          <w:p w14:paraId="52E9589C" w14:textId="77777777" w:rsidR="00C56389" w:rsidRPr="00C32459" w:rsidRDefault="00C56389" w:rsidP="00C5638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5CF94C96" w14:textId="77777777" w:rsidR="00C56389" w:rsidRPr="00087F8B" w:rsidRDefault="00C56389" w:rsidP="00C5638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49" w:type="pct"/>
          </w:tcPr>
          <w:p w14:paraId="62FBF041" w14:textId="5B14C5CA" w:rsidR="00C56389" w:rsidRPr="00087F8B" w:rsidRDefault="00C56389" w:rsidP="00C5638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20FD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1947" w:type="pct"/>
          </w:tcPr>
          <w:p w14:paraId="763CDEAD" w14:textId="1EE8D008" w:rsidR="00C56389" w:rsidRPr="00C56389" w:rsidRDefault="00C56389" w:rsidP="00C5638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6389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959" w:type="pct"/>
          </w:tcPr>
          <w:p w14:paraId="183796B9" w14:textId="14820A1F" w:rsidR="00C56389" w:rsidRPr="00087F8B" w:rsidRDefault="00C56389" w:rsidP="00C5638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2F0A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C56389" w:rsidRPr="00087F8B" w14:paraId="79ACA9E7" w14:textId="77777777" w:rsidTr="00C56389">
        <w:trPr>
          <w:jc w:val="center"/>
        </w:trPr>
        <w:tc>
          <w:tcPr>
            <w:tcW w:w="745" w:type="pct"/>
            <w:vAlign w:val="center"/>
          </w:tcPr>
          <w:p w14:paraId="7434DFB8" w14:textId="77777777" w:rsidR="00C56389" w:rsidRPr="00C32459" w:rsidRDefault="00C56389" w:rsidP="00C5638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2B779CCB" w14:textId="77777777" w:rsidR="00C56389" w:rsidRPr="00087F8B" w:rsidRDefault="00C56389" w:rsidP="00C5638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349" w:type="pct"/>
          </w:tcPr>
          <w:p w14:paraId="26C6D078" w14:textId="3D8C833F" w:rsidR="00C56389" w:rsidRPr="00087F8B" w:rsidRDefault="00C56389" w:rsidP="00C5638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A1202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o deficiencia en la elaboración de inventarios y conciliaciones</w:t>
            </w:r>
          </w:p>
        </w:tc>
        <w:tc>
          <w:tcPr>
            <w:tcW w:w="1947" w:type="pct"/>
          </w:tcPr>
          <w:p w14:paraId="34385254" w14:textId="5739CD2B" w:rsidR="00C56389" w:rsidRPr="00C56389" w:rsidRDefault="00C56389" w:rsidP="00C5638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6389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959" w:type="pct"/>
          </w:tcPr>
          <w:p w14:paraId="6FBB25F9" w14:textId="146C7D0F" w:rsidR="00C56389" w:rsidRPr="00087F8B" w:rsidRDefault="00C56389" w:rsidP="00C5638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2F0A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14:paraId="3C602DC7" w14:textId="457E0668" w:rsidR="009D7CE2" w:rsidRDefault="009D7CE2" w:rsidP="00745DE6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</w:rPr>
      </w:pPr>
    </w:p>
    <w:p w14:paraId="0EC89395" w14:textId="77777777" w:rsidR="009D7CE2" w:rsidRDefault="009D7CE2" w:rsidP="00745DE6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</w:rPr>
      </w:pPr>
    </w:p>
    <w:bookmarkEnd w:id="11"/>
    <w:p w14:paraId="6424A28D" w14:textId="5EAF5361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01EC9">
        <w:rPr>
          <w:rFonts w:ascii="Arial" w:hAnsi="Arial" w:cs="Arial"/>
          <w:b/>
        </w:rPr>
        <w:t>II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 LOS INFORMES INDIVIDUALES DE AUDITORÍA</w:t>
      </w:r>
    </w:p>
    <w:p w14:paraId="6C7CDD60" w14:textId="77777777" w:rsidR="00BE445E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3AC06E62" w14:textId="237A04B8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</w:t>
      </w:r>
      <w:r w:rsidR="00E57FB8">
        <w:rPr>
          <w:rFonts w:ascii="Arial" w:hAnsi="Arial" w:cs="Arial"/>
        </w:rPr>
        <w:t>emite el 21 de octubre de 2020</w:t>
      </w:r>
      <w:r w:rsidRPr="00E024A3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BD1882">
        <w:rPr>
          <w:rFonts w:ascii="Arial" w:hAnsi="Arial" w:cs="Arial"/>
          <w:bCs/>
        </w:rPr>
        <w:t>2019</w:t>
      </w:r>
      <w:r w:rsidRPr="00E024A3">
        <w:rPr>
          <w:rFonts w:ascii="Arial" w:hAnsi="Arial" w:cs="Arial"/>
        </w:rPr>
        <w:t xml:space="preserve">, formulados, integrados y presentados por </w:t>
      </w:r>
      <w:r w:rsidR="00085764">
        <w:rPr>
          <w:rFonts w:ascii="Arial" w:hAnsi="Arial" w:cs="Arial"/>
        </w:rPr>
        <w:t xml:space="preserve">el </w:t>
      </w:r>
      <w:r w:rsidR="00085764" w:rsidRPr="00AE78BC">
        <w:rPr>
          <w:rFonts w:ascii="Arial" w:hAnsi="Arial" w:cs="Arial"/>
          <w:b/>
        </w:rPr>
        <w:t>Instituto Electoral</w:t>
      </w:r>
      <w:r w:rsidR="00085764">
        <w:rPr>
          <w:rFonts w:ascii="Arial" w:hAnsi="Arial" w:cs="Arial"/>
        </w:rPr>
        <w:t xml:space="preserve"> </w:t>
      </w:r>
      <w:r w:rsidR="00085764" w:rsidRPr="00BD57B5">
        <w:rPr>
          <w:rFonts w:ascii="Arial" w:hAnsi="Arial" w:cs="Arial"/>
          <w:b/>
          <w:bCs/>
        </w:rPr>
        <w:t>de Quintana Roo</w:t>
      </w:r>
      <w:r w:rsidRPr="00E024A3">
        <w:rPr>
          <w:rFonts w:ascii="Arial" w:hAnsi="Arial" w:cs="Arial"/>
          <w:b/>
          <w:bCs/>
        </w:rPr>
        <w:t>.</w:t>
      </w:r>
    </w:p>
    <w:p w14:paraId="03578969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23820D0F" w14:textId="52256288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7F41EB7F" w14:textId="77777777" w:rsidR="00E828DE" w:rsidRPr="00E024A3" w:rsidRDefault="00E828DE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F3BABC6" w14:textId="3295617F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</w:t>
      </w:r>
      <w:r w:rsidR="00184643" w:rsidRPr="00085764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</w:t>
      </w:r>
      <w:r w:rsidRPr="005F5E37">
        <w:rPr>
          <w:rFonts w:ascii="Arial" w:hAnsi="Arial" w:cs="Arial"/>
        </w:rPr>
        <w:t>.</w:t>
      </w:r>
      <w:r w:rsidR="005F5E37" w:rsidRPr="005F5E37">
        <w:rPr>
          <w:rFonts w:ascii="Arial" w:hAnsi="Arial" w:cs="Arial"/>
        </w:rPr>
        <w:t xml:space="preserve"> Al realizar sus auditorías el personal </w:t>
      </w:r>
      <w:r w:rsidR="005F5E37" w:rsidRPr="005F5E37">
        <w:rPr>
          <w:rFonts w:ascii="Arial" w:hAnsi="Arial" w:cs="Arial"/>
        </w:rPr>
        <w:lastRenderedPageBreak/>
        <w:t>fiscalizador debe elegir y aplicar las acciones y procedimientos de fiscalización que, conforme a su competencia técnica y profesional sean apropiados para el encargo de auditoria, incluida la evaluación de los riesgos de irregularidad financiera y la materialidad en los estados contables y presupuestarios</w:t>
      </w:r>
      <w:r w:rsidRPr="00E024A3">
        <w:rPr>
          <w:rFonts w:ascii="Arial" w:hAnsi="Arial" w:cs="Arial"/>
        </w:rPr>
        <w:t xml:space="preserve">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="005F5E37">
        <w:rPr>
          <w:rFonts w:ascii="Arial" w:hAnsi="Arial" w:cs="Arial"/>
        </w:rPr>
        <w:t>y</w:t>
      </w:r>
      <w:proofErr w:type="gramEnd"/>
      <w:r w:rsidRPr="00E024A3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3F39B507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A671ED3" w14:textId="33A5FA55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Con base en los resultados obtenidos en la auditoría practicada a</w:t>
      </w:r>
      <w:r w:rsidR="00E57FB8">
        <w:rPr>
          <w:rFonts w:ascii="Arial" w:hAnsi="Arial" w:cs="Arial"/>
        </w:rPr>
        <w:t>l</w:t>
      </w:r>
      <w:r w:rsidR="00E57FB8" w:rsidRPr="00E57FB8">
        <w:rPr>
          <w:rFonts w:ascii="Arial" w:hAnsi="Arial" w:cs="Arial"/>
          <w:b/>
        </w:rPr>
        <w:t xml:space="preserve"> Instituto Electoral</w:t>
      </w:r>
      <w:r w:rsidR="00E57FB8" w:rsidRPr="00E57FB8">
        <w:rPr>
          <w:rFonts w:ascii="Arial" w:hAnsi="Arial" w:cs="Arial"/>
          <w:b/>
          <w:bCs/>
        </w:rPr>
        <w:t xml:space="preserve"> de Quintana Ro</w:t>
      </w:r>
      <w:r w:rsidR="00E57FB8">
        <w:rPr>
          <w:rFonts w:ascii="Arial" w:hAnsi="Arial" w:cs="Arial"/>
          <w:b/>
          <w:bCs/>
        </w:rPr>
        <w:t>o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E57FB8" w:rsidRPr="00E57FB8">
        <w:rPr>
          <w:rFonts w:ascii="Arial" w:hAnsi="Arial" w:cs="Arial"/>
          <w:b/>
          <w:lang w:val="en-US"/>
        </w:rPr>
        <w:t>19-AEMF-E-GOB-067-138</w:t>
      </w:r>
      <w:r w:rsidR="00E57FB8">
        <w:rPr>
          <w:rFonts w:ascii="Arial" w:hAnsi="Arial" w:cs="Arial"/>
        </w:rPr>
        <w:t xml:space="preserve">, denominada </w:t>
      </w:r>
      <w:r w:rsidRPr="003F55D1">
        <w:rPr>
          <w:rFonts w:ascii="Arial" w:hAnsi="Arial" w:cs="Arial"/>
        </w:rPr>
        <w:t>“</w:t>
      </w:r>
      <w:r w:rsidR="00E57FB8" w:rsidRPr="003F55D1">
        <w:rPr>
          <w:rFonts w:ascii="Arial" w:hAnsi="Arial" w:cs="Arial"/>
        </w:rPr>
        <w:t>Auditoría de Cumplimiento Financiero de Ingresos y Otros Beneficios</w:t>
      </w:r>
      <w:r w:rsidRPr="003F55D1">
        <w:rPr>
          <w:rFonts w:ascii="Arial" w:hAnsi="Arial" w:cs="Arial"/>
        </w:rPr>
        <w:t>”</w:t>
      </w:r>
      <w:r w:rsidRPr="00E024A3">
        <w:rPr>
          <w:rFonts w:ascii="Arial" w:hAnsi="Arial" w:cs="Arial"/>
        </w:rPr>
        <w:t xml:space="preserve">, cuyo objetivo fue </w:t>
      </w:r>
      <w:r w:rsidR="00B67C0B" w:rsidRPr="00876097">
        <w:rPr>
          <w:rFonts w:ascii="Arial" w:hAnsi="Arial" w:cs="Arial"/>
        </w:rPr>
        <w:t>fiscalizar la gestión financiera para comprobar el cumplimiento de lo dispuesto en el Presupuesto de Ingresos</w:t>
      </w:r>
      <w:r w:rsidR="00E828DE">
        <w:rPr>
          <w:rFonts w:ascii="Arial" w:hAnsi="Arial" w:cs="Arial"/>
        </w:rPr>
        <w:t xml:space="preserve"> del </w:t>
      </w:r>
      <w:r w:rsidR="00E828DE" w:rsidRPr="00D91A76">
        <w:rPr>
          <w:rFonts w:ascii="Arial" w:hAnsi="Arial" w:cs="Arial"/>
          <w:b/>
        </w:rPr>
        <w:t>Instituto Electoral de Quintana Roo</w:t>
      </w:r>
      <w:r w:rsidR="00E828DE">
        <w:rPr>
          <w:rFonts w:ascii="Arial" w:hAnsi="Arial" w:cs="Arial"/>
          <w:b/>
        </w:rPr>
        <w:t xml:space="preserve"> </w:t>
      </w:r>
      <w:r w:rsidR="00E828DE" w:rsidRPr="00A846F4">
        <w:rPr>
          <w:rFonts w:ascii="Arial" w:hAnsi="Arial" w:cs="Arial"/>
        </w:rPr>
        <w:t>para el ejercicio 2019</w:t>
      </w:r>
      <w:r w:rsidR="00B67C0B" w:rsidRPr="00876097">
        <w:rPr>
          <w:rFonts w:ascii="Arial" w:hAnsi="Arial" w:cs="Arial"/>
        </w:rPr>
        <w:t>, y demás disposiciones legales aplicables, en cuanto a los ingresos, incluyendo la revisión del manejo y la custodia de recursos públicos estatales, así como de la demás información financiera, contable, patrimonial, presupuestaria y programática, conforme a las disposiciones aplicables,</w:t>
      </w:r>
      <w:r w:rsidR="00B67C0B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para verificar que el presupuesto asignado a</w:t>
      </w:r>
      <w:r w:rsidR="00E57FB8">
        <w:rPr>
          <w:rFonts w:ascii="Arial" w:hAnsi="Arial" w:cs="Arial"/>
        </w:rPr>
        <w:t>l</w:t>
      </w:r>
      <w:r w:rsidRPr="00E024A3">
        <w:rPr>
          <w:rFonts w:ascii="Arial" w:hAnsi="Arial" w:cs="Arial"/>
        </w:rPr>
        <w:t xml:space="preserve"> </w:t>
      </w:r>
      <w:r w:rsidR="00E57FB8" w:rsidRPr="00E57FB8">
        <w:rPr>
          <w:rFonts w:ascii="Arial" w:hAnsi="Arial" w:cs="Arial"/>
          <w:b/>
        </w:rPr>
        <w:t>Instituto Electoral</w:t>
      </w:r>
      <w:r w:rsidR="00E57FB8" w:rsidRPr="00E57FB8">
        <w:rPr>
          <w:rFonts w:ascii="Arial" w:hAnsi="Arial" w:cs="Arial"/>
          <w:b/>
          <w:bCs/>
        </w:rPr>
        <w:t xml:space="preserve"> de Quintana Roo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</w:t>
      </w:r>
      <w:r w:rsidR="00B67C0B" w:rsidRPr="00876097">
        <w:rPr>
          <w:rFonts w:ascii="Arial" w:hAnsi="Arial" w:cs="Arial"/>
        </w:rPr>
        <w:t>obtenido</w:t>
      </w:r>
      <w:r w:rsidR="00B67C0B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y registrado conforme a los montos aprobados, y específicamente, respecto de la muestra auditada señalada en el apartado relativo al alcance, en nuestra opinión se conclu</w:t>
      </w:r>
      <w:r w:rsidR="00E57FB8">
        <w:rPr>
          <w:rFonts w:ascii="Arial" w:hAnsi="Arial" w:cs="Arial"/>
        </w:rPr>
        <w:t>ye que en términos generales, el</w:t>
      </w:r>
      <w:r w:rsidRPr="00E024A3">
        <w:rPr>
          <w:rFonts w:ascii="Arial" w:hAnsi="Arial" w:cs="Arial"/>
        </w:rPr>
        <w:t xml:space="preserve"> </w:t>
      </w:r>
      <w:r w:rsidR="00E57FB8" w:rsidRPr="00E57FB8">
        <w:rPr>
          <w:rFonts w:ascii="Arial" w:hAnsi="Arial" w:cs="Arial"/>
          <w:b/>
        </w:rPr>
        <w:t>Instituto Electoral</w:t>
      </w:r>
      <w:r w:rsidR="00E57FB8" w:rsidRPr="00E57FB8">
        <w:rPr>
          <w:rFonts w:ascii="Arial" w:hAnsi="Arial" w:cs="Arial"/>
          <w:b/>
          <w:bCs/>
        </w:rPr>
        <w:t xml:space="preserve"> de Qui</w:t>
      </w:r>
      <w:r w:rsidR="00E57FB8">
        <w:rPr>
          <w:rFonts w:ascii="Arial" w:hAnsi="Arial" w:cs="Arial"/>
          <w:b/>
          <w:bCs/>
        </w:rPr>
        <w:t>ntana Roo</w:t>
      </w:r>
      <w:r w:rsidR="00E57FB8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cumplió con las disposiciones legales y normativas que son aplicables en la materi</w:t>
      </w:r>
      <w:r w:rsidRPr="00E57FB8">
        <w:rPr>
          <w:rFonts w:ascii="Arial" w:hAnsi="Arial" w:cs="Arial"/>
        </w:rPr>
        <w:t>a</w:t>
      </w:r>
      <w:r w:rsidR="00E57FB8" w:rsidRPr="00E57FB8">
        <w:rPr>
          <w:rFonts w:ascii="Arial" w:hAnsi="Arial" w:cs="Arial"/>
        </w:rPr>
        <w:t>.</w:t>
      </w:r>
    </w:p>
    <w:p w14:paraId="71165772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C4EE215" w14:textId="3A49C789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lastRenderedPageBreak/>
        <w:t>Con base en los resultados obtenidos en la auditoría practicada a</w:t>
      </w:r>
      <w:r w:rsidR="00E57FB8">
        <w:rPr>
          <w:rFonts w:ascii="Arial" w:hAnsi="Arial" w:cs="Arial"/>
        </w:rPr>
        <w:t>l</w:t>
      </w:r>
      <w:r w:rsidRPr="00E024A3">
        <w:rPr>
          <w:rFonts w:ascii="Arial" w:hAnsi="Arial" w:cs="Arial"/>
        </w:rPr>
        <w:t xml:space="preserve"> </w:t>
      </w:r>
      <w:r w:rsidR="00E57FB8" w:rsidRPr="00E57FB8">
        <w:rPr>
          <w:rFonts w:ascii="Arial" w:hAnsi="Arial" w:cs="Arial"/>
          <w:b/>
        </w:rPr>
        <w:t>Instituto Electoral</w:t>
      </w:r>
      <w:r w:rsidR="00E57FB8" w:rsidRPr="00E57FB8">
        <w:rPr>
          <w:rFonts w:ascii="Arial" w:hAnsi="Arial" w:cs="Arial"/>
          <w:b/>
          <w:bCs/>
        </w:rPr>
        <w:t xml:space="preserve"> de Quintana Ro</w:t>
      </w:r>
      <w:r w:rsidR="00E57FB8">
        <w:rPr>
          <w:rFonts w:ascii="Arial" w:hAnsi="Arial" w:cs="Arial"/>
          <w:b/>
          <w:bCs/>
        </w:rPr>
        <w:t>o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E57FB8" w:rsidRPr="00E57FB8">
        <w:rPr>
          <w:rFonts w:ascii="Arial" w:hAnsi="Arial" w:cs="Arial"/>
          <w:b/>
          <w:lang w:val="en-US"/>
        </w:rPr>
        <w:t>19-AEMF-E-GOB-067-139</w:t>
      </w:r>
      <w:r w:rsidRPr="00E024A3">
        <w:rPr>
          <w:rFonts w:ascii="Arial" w:hAnsi="Arial" w:cs="Arial"/>
        </w:rPr>
        <w:t>, deno</w:t>
      </w:r>
      <w:r w:rsidR="003E6337">
        <w:rPr>
          <w:rFonts w:ascii="Arial" w:hAnsi="Arial" w:cs="Arial"/>
        </w:rPr>
        <w:t xml:space="preserve">minada </w:t>
      </w:r>
      <w:r w:rsidR="003E6337" w:rsidRPr="00B67C0B">
        <w:rPr>
          <w:rFonts w:ascii="Arial" w:hAnsi="Arial" w:cs="Arial"/>
        </w:rPr>
        <w:t>“Auditoría de Cumplimiento Financiero de Gastos y Otras Pérdidas”</w:t>
      </w:r>
      <w:r w:rsidRPr="00E024A3">
        <w:rPr>
          <w:rFonts w:ascii="Arial" w:hAnsi="Arial" w:cs="Arial"/>
        </w:rPr>
        <w:t xml:space="preserve">, cuyo objetivo fue </w:t>
      </w:r>
      <w:r w:rsidR="00B67C0B" w:rsidRPr="00876097">
        <w:rPr>
          <w:rFonts w:ascii="Arial" w:hAnsi="Arial" w:cs="Arial"/>
        </w:rPr>
        <w:t>fiscalizar la gestión financiera para comprobar el cumplimiento de lo dispuesto en el Presupuesto de Egresos</w:t>
      </w:r>
      <w:r w:rsidR="009A02CC">
        <w:rPr>
          <w:rFonts w:ascii="Arial" w:hAnsi="Arial" w:cs="Arial"/>
        </w:rPr>
        <w:t xml:space="preserve"> del </w:t>
      </w:r>
      <w:r w:rsidR="009A02CC" w:rsidRPr="00D91A76">
        <w:rPr>
          <w:rFonts w:ascii="Arial" w:hAnsi="Arial" w:cs="Arial"/>
          <w:b/>
        </w:rPr>
        <w:t>Instituto Electoral de Quintana Roo</w:t>
      </w:r>
      <w:r w:rsidR="009A02CC">
        <w:rPr>
          <w:rFonts w:ascii="Arial" w:hAnsi="Arial" w:cs="Arial"/>
          <w:b/>
        </w:rPr>
        <w:t xml:space="preserve"> </w:t>
      </w:r>
      <w:r w:rsidR="009A02CC" w:rsidRPr="00A846F4">
        <w:rPr>
          <w:rFonts w:ascii="Arial" w:hAnsi="Arial" w:cs="Arial"/>
        </w:rPr>
        <w:t>para el ejercicio 2019</w:t>
      </w:r>
      <w:r w:rsidR="00B67C0B" w:rsidRPr="00876097">
        <w:rPr>
          <w:rFonts w:ascii="Arial" w:hAnsi="Arial" w:cs="Arial"/>
        </w:rPr>
        <w:t>, y demás disposiciones legales aplicables, en cuanto al gasto público, incluyendo la revisión del manejo, la custodia y la aplicación de recursos públicos estatales, así como de la demás información financiera, contable, patrimonial, presupuestaria y programática, conforme a las disposiciones aplicables,</w:t>
      </w:r>
      <w:r w:rsidR="00B67C0B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para verificar que el presupuesto asignado a</w:t>
      </w:r>
      <w:r w:rsidR="003E6337">
        <w:rPr>
          <w:rFonts w:ascii="Arial" w:hAnsi="Arial" w:cs="Arial"/>
        </w:rPr>
        <w:t>l</w:t>
      </w:r>
      <w:r w:rsidRPr="00E024A3">
        <w:rPr>
          <w:rFonts w:ascii="Arial" w:hAnsi="Arial" w:cs="Arial"/>
        </w:rPr>
        <w:t xml:space="preserve"> </w:t>
      </w:r>
      <w:r w:rsidR="003E6337" w:rsidRPr="003E6337">
        <w:rPr>
          <w:rFonts w:ascii="Arial" w:hAnsi="Arial" w:cs="Arial"/>
          <w:b/>
        </w:rPr>
        <w:t>Instituto Electoral</w:t>
      </w:r>
      <w:r w:rsidR="003E6337" w:rsidRPr="003E6337">
        <w:rPr>
          <w:rFonts w:ascii="Arial" w:hAnsi="Arial" w:cs="Arial"/>
          <w:b/>
          <w:bCs/>
        </w:rPr>
        <w:t xml:space="preserve"> de Quintana Roo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</w:t>
      </w:r>
      <w:r w:rsidR="003E6337">
        <w:rPr>
          <w:rFonts w:ascii="Arial" w:hAnsi="Arial" w:cs="Arial"/>
        </w:rPr>
        <w:t>ye que en términos generales, el</w:t>
      </w:r>
      <w:r w:rsidRPr="00E024A3">
        <w:rPr>
          <w:rFonts w:ascii="Arial" w:hAnsi="Arial" w:cs="Arial"/>
        </w:rPr>
        <w:t xml:space="preserve"> </w:t>
      </w:r>
      <w:r w:rsidR="003E6337" w:rsidRPr="003E6337">
        <w:rPr>
          <w:rFonts w:ascii="Arial" w:hAnsi="Arial" w:cs="Arial"/>
          <w:b/>
        </w:rPr>
        <w:t>Instituto Electoral</w:t>
      </w:r>
      <w:r w:rsidR="003E6337" w:rsidRPr="003E6337">
        <w:rPr>
          <w:rFonts w:ascii="Arial" w:hAnsi="Arial" w:cs="Arial"/>
          <w:b/>
          <w:bCs/>
        </w:rPr>
        <w:t xml:space="preserve"> de Quintana Roo </w:t>
      </w:r>
      <w:r w:rsidRPr="00E024A3">
        <w:rPr>
          <w:rFonts w:ascii="Arial" w:hAnsi="Arial" w:cs="Arial"/>
        </w:rPr>
        <w:t>cumplió con las disposiciones legales y normativas que son aplicables en la materi</w:t>
      </w:r>
      <w:r w:rsidRPr="003E6337">
        <w:rPr>
          <w:rFonts w:ascii="Arial" w:hAnsi="Arial" w:cs="Arial"/>
        </w:rPr>
        <w:t>a</w:t>
      </w:r>
      <w:r w:rsidR="003E6337" w:rsidRPr="003E6337">
        <w:rPr>
          <w:rFonts w:ascii="Arial" w:hAnsi="Arial" w:cs="Arial"/>
        </w:rPr>
        <w:t>.</w:t>
      </w:r>
    </w:p>
    <w:p w14:paraId="3B78A75D" w14:textId="77777777" w:rsidR="007F0336" w:rsidRPr="00E024A3" w:rsidRDefault="007F0336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1DDFA31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Informe Individual de Auditoría quedará formalmente notificado al ente </w:t>
      </w:r>
      <w:proofErr w:type="spellStart"/>
      <w:r w:rsidRPr="00E024A3">
        <w:rPr>
          <w:rFonts w:ascii="Arial" w:hAnsi="Arial" w:cs="Arial"/>
        </w:rPr>
        <w:t>fiscalizado</w:t>
      </w:r>
      <w:proofErr w:type="spellEnd"/>
      <w:r w:rsidRPr="00E024A3">
        <w:rPr>
          <w:rFonts w:ascii="Arial" w:hAnsi="Arial" w:cs="Arial"/>
        </w:rPr>
        <w:t>, de acuerdo a la Ley de Fiscalización y Rendición de Cuentas del Estado de Quintana Roo, mediante el acta circunstanciada de término de auditoría, visita e inspección.</w:t>
      </w:r>
    </w:p>
    <w:p w14:paraId="1006D778" w14:textId="72C92D11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2AD2EC33" w14:textId="77777777" w:rsidR="00FA4A09" w:rsidRPr="00E024A3" w:rsidRDefault="00FA4A09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FE7CE49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AE17F51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242C39A0" w14:textId="77777777" w:rsidR="003E6337" w:rsidRPr="003E6337" w:rsidRDefault="003E6337" w:rsidP="003E6337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3E6337">
        <w:rPr>
          <w:rFonts w:ascii="Arial" w:hAnsi="Arial" w:cs="Arial"/>
          <w:b/>
        </w:rPr>
        <w:t>L.C.C. MANUEL PALACIOS HERRERA</w:t>
      </w:r>
    </w:p>
    <w:p w14:paraId="72558135" w14:textId="38B85601" w:rsidR="00C141E0" w:rsidRDefault="00C141E0" w:rsidP="00CD66A3">
      <w:pPr>
        <w:spacing w:line="360" w:lineRule="auto"/>
        <w:ind w:right="190"/>
        <w:jc w:val="both"/>
        <w:rPr>
          <w:rFonts w:ascii="Arial" w:hAnsi="Arial" w:cs="Arial"/>
        </w:rPr>
      </w:pPr>
    </w:p>
    <w:p w14:paraId="7DA18FD7" w14:textId="0BC68A01" w:rsidR="00C141E0" w:rsidRDefault="00C141E0" w:rsidP="00CD66A3">
      <w:pPr>
        <w:spacing w:line="360" w:lineRule="auto"/>
        <w:ind w:right="190"/>
        <w:jc w:val="both"/>
        <w:rPr>
          <w:rFonts w:ascii="Arial" w:hAnsi="Arial" w:cs="Arial"/>
        </w:rPr>
      </w:pPr>
    </w:p>
    <w:sectPr w:rsidR="00C141E0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74F94" w14:textId="77777777" w:rsidR="000765C2" w:rsidRDefault="000765C2">
      <w:r>
        <w:separator/>
      </w:r>
    </w:p>
  </w:endnote>
  <w:endnote w:type="continuationSeparator" w:id="0">
    <w:p w14:paraId="40488816" w14:textId="77777777" w:rsidR="000765C2" w:rsidRDefault="000765C2">
      <w:r>
        <w:continuationSeparator/>
      </w:r>
    </w:p>
  </w:endnote>
  <w:endnote w:type="continuationNotice" w:id="1">
    <w:p w14:paraId="50425450" w14:textId="77777777" w:rsidR="000765C2" w:rsidRDefault="00076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484150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484150" w:rsidRPr="00D875E2" w:rsidRDefault="00484150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007CCA0C" w:rsidR="00484150" w:rsidRPr="00B516B6" w:rsidRDefault="0048415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E1255D">
      <w:rPr>
        <w:rFonts w:ascii="Arial" w:hAnsi="Arial" w:cs="Arial"/>
        <w:b/>
        <w:bCs/>
        <w:noProof/>
        <w:sz w:val="18"/>
        <w:szCs w:val="18"/>
      </w:rPr>
      <w:t>21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E1255D">
      <w:rPr>
        <w:rFonts w:ascii="Arial" w:hAnsi="Arial" w:cs="Arial"/>
        <w:b/>
        <w:bCs/>
        <w:noProof/>
        <w:sz w:val="18"/>
        <w:szCs w:val="18"/>
      </w:rPr>
      <w:t>22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B8927" w14:textId="77777777" w:rsidR="000765C2" w:rsidRDefault="000765C2">
      <w:r>
        <w:separator/>
      </w:r>
    </w:p>
  </w:footnote>
  <w:footnote w:type="continuationSeparator" w:id="0">
    <w:p w14:paraId="260D5B5B" w14:textId="77777777" w:rsidR="000765C2" w:rsidRDefault="000765C2">
      <w:r>
        <w:continuationSeparator/>
      </w:r>
    </w:p>
  </w:footnote>
  <w:footnote w:type="continuationNotice" w:id="1">
    <w:p w14:paraId="0294573B" w14:textId="77777777" w:rsidR="000765C2" w:rsidRDefault="000765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484150" w:rsidRPr="006F757C" w14:paraId="7556471C" w14:textId="77777777" w:rsidTr="00832752">
      <w:tc>
        <w:tcPr>
          <w:tcW w:w="2055" w:type="dxa"/>
          <w:vAlign w:val="center"/>
        </w:tcPr>
        <w:p w14:paraId="1BA7A595" w14:textId="77777777" w:rsidR="00484150" w:rsidRPr="00135D3A" w:rsidRDefault="00484150" w:rsidP="00744BA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22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09880ABE" w14:textId="77777777" w:rsidR="00484150" w:rsidRPr="00CF3DF4" w:rsidRDefault="00484150" w:rsidP="00744BA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4310C4AF" w14:textId="77777777" w:rsidR="00484150" w:rsidRPr="00207E4F" w:rsidRDefault="00484150" w:rsidP="00744BAA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  <w:r w:rsidRPr="00207E4F">
            <w:rPr>
              <w:rFonts w:ascii="Arial" w:hAnsi="Arial" w:cs="Arial"/>
              <w:noProof/>
              <w:sz w:val="16"/>
              <w:szCs w:val="16"/>
              <w:lang w:eastAsia="es-MX"/>
            </w:rPr>
            <w:t>AEMF-FO-009-R01</w:t>
          </w:r>
        </w:p>
      </w:tc>
    </w:tr>
    <w:tr w:rsidR="00484150" w:rsidRPr="003316E8" w14:paraId="33B97EEB" w14:textId="77777777" w:rsidTr="00832752">
      <w:tc>
        <w:tcPr>
          <w:tcW w:w="2055" w:type="dxa"/>
          <w:vAlign w:val="center"/>
          <w:hideMark/>
        </w:tcPr>
        <w:p w14:paraId="09F2FFB3" w14:textId="77777777" w:rsidR="00484150" w:rsidRPr="003316E8" w:rsidRDefault="00484150" w:rsidP="00744BAA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6147A148" wp14:editId="140336BA">
                <wp:extent cx="885825" cy="1231240"/>
                <wp:effectExtent l="0" t="0" r="0" b="762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4A4839B0" w14:textId="77777777" w:rsidR="00484150" w:rsidRDefault="00484150" w:rsidP="00744BAA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4FD9EF9A" w14:textId="77777777" w:rsidR="00484150" w:rsidRPr="003316E8" w:rsidRDefault="00484150" w:rsidP="00744BAA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76C9B88A" w14:textId="77777777" w:rsidR="00484150" w:rsidRPr="003316E8" w:rsidRDefault="00484150" w:rsidP="00744BAA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5A5742CE" wp14:editId="60AAAC61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84150" w:rsidRPr="003316E8" w14:paraId="756A0B1E" w14:textId="77777777" w:rsidTr="00832752">
      <w:tc>
        <w:tcPr>
          <w:tcW w:w="2055" w:type="dxa"/>
          <w:tcBorders>
            <w:top w:val="nil"/>
            <w:left w:val="nil"/>
            <w:bottom w:val="nil"/>
            <w:right w:val="nil"/>
          </w:tcBorders>
        </w:tcPr>
        <w:p w14:paraId="6E46CFB7" w14:textId="77777777" w:rsidR="00484150" w:rsidRPr="003316E8" w:rsidRDefault="00484150" w:rsidP="00744BAA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nil"/>
            <w:right w:val="nil"/>
          </w:tcBorders>
        </w:tcPr>
        <w:p w14:paraId="2D9B9139" w14:textId="77777777" w:rsidR="00484150" w:rsidRPr="003316E8" w:rsidRDefault="00484150" w:rsidP="00744BAA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nil"/>
            <w:right w:val="nil"/>
          </w:tcBorders>
        </w:tcPr>
        <w:p w14:paraId="441F075B" w14:textId="77777777" w:rsidR="00484150" w:rsidRPr="003316E8" w:rsidRDefault="00484150" w:rsidP="00744BAA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  <w:tr w:rsidR="00484150" w:rsidRPr="003316E8" w14:paraId="301CF09E" w14:textId="77777777" w:rsidTr="00832752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0396EAB" w14:textId="77777777" w:rsidR="00484150" w:rsidRPr="003316E8" w:rsidRDefault="00484150" w:rsidP="00744BAA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65757D6" w14:textId="77777777" w:rsidR="00484150" w:rsidRPr="003316E8" w:rsidRDefault="00484150" w:rsidP="00744BAA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FD16BAF" w14:textId="77777777" w:rsidR="00484150" w:rsidRPr="003316E8" w:rsidRDefault="00484150" w:rsidP="00744BAA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5AF11265" w14:textId="77777777" w:rsidR="00484150" w:rsidRPr="00135D3A" w:rsidRDefault="00484150">
    <w:pPr>
      <w:pStyle w:val="Encabezado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6"/>
  </w:num>
  <w:num w:numId="6">
    <w:abstractNumId w:val="7"/>
  </w:num>
  <w:num w:numId="7">
    <w:abstractNumId w:val="15"/>
  </w:num>
  <w:num w:numId="8">
    <w:abstractNumId w:val="9"/>
  </w:num>
  <w:num w:numId="9">
    <w:abstractNumId w:val="17"/>
  </w:num>
  <w:num w:numId="10">
    <w:abstractNumId w:val="2"/>
  </w:num>
  <w:num w:numId="11">
    <w:abstractNumId w:val="18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F7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DAC"/>
    <w:rsid w:val="00070DE6"/>
    <w:rsid w:val="00072578"/>
    <w:rsid w:val="00072BEF"/>
    <w:rsid w:val="00073637"/>
    <w:rsid w:val="00073C40"/>
    <w:rsid w:val="000747BF"/>
    <w:rsid w:val="00075601"/>
    <w:rsid w:val="000765C2"/>
    <w:rsid w:val="00077B49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764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4CF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4CC"/>
    <w:rsid w:val="000D58B0"/>
    <w:rsid w:val="000D5F86"/>
    <w:rsid w:val="000D60B2"/>
    <w:rsid w:val="000D6793"/>
    <w:rsid w:val="000D69C8"/>
    <w:rsid w:val="000D73C4"/>
    <w:rsid w:val="000E063B"/>
    <w:rsid w:val="000E191A"/>
    <w:rsid w:val="000E19DB"/>
    <w:rsid w:val="000E2B05"/>
    <w:rsid w:val="000E3086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C6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1694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D3A"/>
    <w:rsid w:val="00135F57"/>
    <w:rsid w:val="0013639E"/>
    <w:rsid w:val="00137DA4"/>
    <w:rsid w:val="0014030E"/>
    <w:rsid w:val="00140585"/>
    <w:rsid w:val="0014093C"/>
    <w:rsid w:val="0014161A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175"/>
    <w:rsid w:val="0014643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63E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4E9"/>
    <w:rsid w:val="001B0549"/>
    <w:rsid w:val="001B1B11"/>
    <w:rsid w:val="001B2376"/>
    <w:rsid w:val="001B2DDA"/>
    <w:rsid w:val="001B2EA6"/>
    <w:rsid w:val="001B3167"/>
    <w:rsid w:val="001B39D8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449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4C5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4C7F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0E7A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C89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599E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103D7"/>
    <w:rsid w:val="00310537"/>
    <w:rsid w:val="003105E2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3D"/>
    <w:rsid w:val="00331FF9"/>
    <w:rsid w:val="003322AD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0C5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E1D"/>
    <w:rsid w:val="00367F2C"/>
    <w:rsid w:val="00370041"/>
    <w:rsid w:val="00370063"/>
    <w:rsid w:val="00370EA7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575"/>
    <w:rsid w:val="003767E1"/>
    <w:rsid w:val="003768B4"/>
    <w:rsid w:val="00377523"/>
    <w:rsid w:val="0037786A"/>
    <w:rsid w:val="00377A0D"/>
    <w:rsid w:val="00377D85"/>
    <w:rsid w:val="0038004F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5D0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9D7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337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5A6"/>
    <w:rsid w:val="003F2805"/>
    <w:rsid w:val="003F2C67"/>
    <w:rsid w:val="003F30F8"/>
    <w:rsid w:val="003F333B"/>
    <w:rsid w:val="003F3C45"/>
    <w:rsid w:val="003F4BEF"/>
    <w:rsid w:val="003F4DBC"/>
    <w:rsid w:val="003F55D1"/>
    <w:rsid w:val="003F5C00"/>
    <w:rsid w:val="003F694F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59D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C8D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68FB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149"/>
    <w:rsid w:val="00452557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1A3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150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471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4901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30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A0A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D75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3C98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1059"/>
    <w:rsid w:val="00551572"/>
    <w:rsid w:val="0055184C"/>
    <w:rsid w:val="00551B40"/>
    <w:rsid w:val="00551E47"/>
    <w:rsid w:val="00552F09"/>
    <w:rsid w:val="00552F20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5E37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01C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0F"/>
    <w:rsid w:val="006076A0"/>
    <w:rsid w:val="00607CD6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1DE"/>
    <w:rsid w:val="0062063E"/>
    <w:rsid w:val="00620C3F"/>
    <w:rsid w:val="00620D6A"/>
    <w:rsid w:val="0062141B"/>
    <w:rsid w:val="00621497"/>
    <w:rsid w:val="00621EAC"/>
    <w:rsid w:val="006222D6"/>
    <w:rsid w:val="006222F6"/>
    <w:rsid w:val="00622863"/>
    <w:rsid w:val="0062297B"/>
    <w:rsid w:val="00623795"/>
    <w:rsid w:val="00623874"/>
    <w:rsid w:val="006244CC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1F"/>
    <w:rsid w:val="006310F0"/>
    <w:rsid w:val="00631A51"/>
    <w:rsid w:val="00631EF4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0D61"/>
    <w:rsid w:val="006A13F3"/>
    <w:rsid w:val="006A193D"/>
    <w:rsid w:val="006A29F4"/>
    <w:rsid w:val="006A3110"/>
    <w:rsid w:val="006A35FE"/>
    <w:rsid w:val="006A3C79"/>
    <w:rsid w:val="006A3F02"/>
    <w:rsid w:val="006A44B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0CA"/>
    <w:rsid w:val="006B52CB"/>
    <w:rsid w:val="006B5546"/>
    <w:rsid w:val="006B5612"/>
    <w:rsid w:val="006B5F7F"/>
    <w:rsid w:val="006B7552"/>
    <w:rsid w:val="006B7779"/>
    <w:rsid w:val="006B7E0B"/>
    <w:rsid w:val="006B7E37"/>
    <w:rsid w:val="006C0929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2AA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69BD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56"/>
    <w:rsid w:val="007211FA"/>
    <w:rsid w:val="007224C4"/>
    <w:rsid w:val="007224FE"/>
    <w:rsid w:val="00723244"/>
    <w:rsid w:val="0072337E"/>
    <w:rsid w:val="00723ABD"/>
    <w:rsid w:val="00723E9F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BAA"/>
    <w:rsid w:val="00744CFD"/>
    <w:rsid w:val="00745078"/>
    <w:rsid w:val="00745871"/>
    <w:rsid w:val="00745DE6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580E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7156"/>
    <w:rsid w:val="007A767C"/>
    <w:rsid w:val="007A7A18"/>
    <w:rsid w:val="007B0286"/>
    <w:rsid w:val="007B02D8"/>
    <w:rsid w:val="007B078D"/>
    <w:rsid w:val="007B083F"/>
    <w:rsid w:val="007B08F3"/>
    <w:rsid w:val="007B1830"/>
    <w:rsid w:val="007B1C31"/>
    <w:rsid w:val="007B1D61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336"/>
    <w:rsid w:val="007F0A23"/>
    <w:rsid w:val="007F125B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5A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697"/>
    <w:rsid w:val="0082797E"/>
    <w:rsid w:val="008300AB"/>
    <w:rsid w:val="0083072A"/>
    <w:rsid w:val="00830ACA"/>
    <w:rsid w:val="00830AFE"/>
    <w:rsid w:val="00830CF6"/>
    <w:rsid w:val="008318D2"/>
    <w:rsid w:val="008320CA"/>
    <w:rsid w:val="00832752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10C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878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097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2DDC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0F4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75B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7E4"/>
    <w:rsid w:val="009658B6"/>
    <w:rsid w:val="00965C92"/>
    <w:rsid w:val="00966052"/>
    <w:rsid w:val="009661DC"/>
    <w:rsid w:val="00966522"/>
    <w:rsid w:val="0096701B"/>
    <w:rsid w:val="00967548"/>
    <w:rsid w:val="00967FB3"/>
    <w:rsid w:val="00970359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3E9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2CC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CE2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5FEA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721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6DC"/>
    <w:rsid w:val="00A168E2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641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54D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469E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9A1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83"/>
    <w:rsid w:val="00A70AD6"/>
    <w:rsid w:val="00A717A1"/>
    <w:rsid w:val="00A71DBD"/>
    <w:rsid w:val="00A720AA"/>
    <w:rsid w:val="00A72722"/>
    <w:rsid w:val="00A7273D"/>
    <w:rsid w:val="00A72B63"/>
    <w:rsid w:val="00A72BC6"/>
    <w:rsid w:val="00A73156"/>
    <w:rsid w:val="00A73ACF"/>
    <w:rsid w:val="00A73C96"/>
    <w:rsid w:val="00A73E6F"/>
    <w:rsid w:val="00A744A8"/>
    <w:rsid w:val="00A745E5"/>
    <w:rsid w:val="00A74E2A"/>
    <w:rsid w:val="00A757E1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6F4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8F8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5B53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6CA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AD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67C0B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67B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11B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82E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ED4"/>
    <w:rsid w:val="00BA453A"/>
    <w:rsid w:val="00BA4714"/>
    <w:rsid w:val="00BA49C6"/>
    <w:rsid w:val="00BA5118"/>
    <w:rsid w:val="00BA57A1"/>
    <w:rsid w:val="00BA5818"/>
    <w:rsid w:val="00BA5B89"/>
    <w:rsid w:val="00BA650C"/>
    <w:rsid w:val="00BA6D63"/>
    <w:rsid w:val="00BA71C0"/>
    <w:rsid w:val="00BA72EB"/>
    <w:rsid w:val="00BA7663"/>
    <w:rsid w:val="00BA7974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A03"/>
    <w:rsid w:val="00BB4C68"/>
    <w:rsid w:val="00BB51B7"/>
    <w:rsid w:val="00BB543B"/>
    <w:rsid w:val="00BB5E70"/>
    <w:rsid w:val="00BB63D9"/>
    <w:rsid w:val="00BB64BF"/>
    <w:rsid w:val="00BB679F"/>
    <w:rsid w:val="00BB6912"/>
    <w:rsid w:val="00BB6B20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065"/>
    <w:rsid w:val="00BD0766"/>
    <w:rsid w:val="00BD1882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D61"/>
    <w:rsid w:val="00BE6F17"/>
    <w:rsid w:val="00BE7ABA"/>
    <w:rsid w:val="00BE7AE5"/>
    <w:rsid w:val="00BE7D27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1EC9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F08"/>
    <w:rsid w:val="00C1677F"/>
    <w:rsid w:val="00C16ABC"/>
    <w:rsid w:val="00C171D7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641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389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7FD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8D"/>
    <w:rsid w:val="00C91FF5"/>
    <w:rsid w:val="00C9332F"/>
    <w:rsid w:val="00C93598"/>
    <w:rsid w:val="00C93CF8"/>
    <w:rsid w:val="00C941A5"/>
    <w:rsid w:val="00C9454F"/>
    <w:rsid w:val="00C949EB"/>
    <w:rsid w:val="00C95381"/>
    <w:rsid w:val="00C9543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2F4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6E1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B37"/>
    <w:rsid w:val="00CD6C84"/>
    <w:rsid w:val="00CD6D3E"/>
    <w:rsid w:val="00CD799B"/>
    <w:rsid w:val="00CD7BD9"/>
    <w:rsid w:val="00CD7C60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16B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6180"/>
    <w:rsid w:val="00D265C9"/>
    <w:rsid w:val="00D26EFC"/>
    <w:rsid w:val="00D27A31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0EB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283"/>
    <w:rsid w:val="00D6288F"/>
    <w:rsid w:val="00D62ABF"/>
    <w:rsid w:val="00D62D7E"/>
    <w:rsid w:val="00D62EC8"/>
    <w:rsid w:val="00D63587"/>
    <w:rsid w:val="00D63DD6"/>
    <w:rsid w:val="00D64233"/>
    <w:rsid w:val="00D644A0"/>
    <w:rsid w:val="00D64D09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469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2F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90B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0F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55D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7C6"/>
    <w:rsid w:val="00E37A8C"/>
    <w:rsid w:val="00E37DB6"/>
    <w:rsid w:val="00E4003D"/>
    <w:rsid w:val="00E4022B"/>
    <w:rsid w:val="00E40CDC"/>
    <w:rsid w:val="00E415A9"/>
    <w:rsid w:val="00E41746"/>
    <w:rsid w:val="00E41824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A38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57FB8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8F5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28DE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87B00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5EB"/>
    <w:rsid w:val="00ED3979"/>
    <w:rsid w:val="00ED3ECF"/>
    <w:rsid w:val="00ED49FB"/>
    <w:rsid w:val="00ED4BBA"/>
    <w:rsid w:val="00ED6A68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6FCE"/>
    <w:rsid w:val="00EF7163"/>
    <w:rsid w:val="00EF7D46"/>
    <w:rsid w:val="00EF7E63"/>
    <w:rsid w:val="00F00590"/>
    <w:rsid w:val="00F0078E"/>
    <w:rsid w:val="00F00989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37C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A6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601"/>
    <w:rsid w:val="00F7598F"/>
    <w:rsid w:val="00F75FDE"/>
    <w:rsid w:val="00F761C9"/>
    <w:rsid w:val="00F76655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0CDC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A09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3BB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475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6C06"/>
    <w:rsid w:val="00FD707A"/>
    <w:rsid w:val="00FD7788"/>
    <w:rsid w:val="00FD78A9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B4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01C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C714-DE2E-4B37-964F-5578F1CF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4920</Words>
  <Characters>27060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Rene Gomez Hernandez</cp:lastModifiedBy>
  <cp:revision>12</cp:revision>
  <cp:lastPrinted>2020-11-25T15:39:00Z</cp:lastPrinted>
  <dcterms:created xsi:type="dcterms:W3CDTF">2020-11-06T18:09:00Z</dcterms:created>
  <dcterms:modified xsi:type="dcterms:W3CDTF">2020-12-01T15:07:00Z</dcterms:modified>
</cp:coreProperties>
</file>